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Тяжелая вода: свойства и применение</w:t>
      </w:r>
    </w:p>
    <w:p>
      <w:pPr>
        <w:spacing w:line="360" w:before="0" w:after="40"/>
        <w:jc w:val="center"/>
      </w:pPr>
      <w:r>
        <w:t xml:space="preserve">Национальный исследовательский ядерный университет «МИФИ»</w:t>
      </w:r>
    </w:p>
    <w:p>
      <w:pPr>
        <w:spacing w:line="360" w:before="160" w:after="20"/>
        <w:jc w:val="center"/>
      </w:pPr>
      <w:r>
        <w:t xml:space="preserve">Кафедра молекулярной физики и химии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Тяжелая вода (оксид дейтерия, D₂O) представляет собой изотопную модификацию воды, в которой атомы водорода замещены дейтерием — стабильным изотопом водорода с массовым числом 2. Открытая в начале XX века, тяжелая вода привлекла внимание ученых благодаря своим уникальным физико-химическим свойствам, отличающимся от свойств обычной воды (H₂O). Ее повышенная плотность, иные температуры фазовых переходов, а также способность замедлять нейтроны обусловили широкий спектр применения в научных и промышленных сферах.  
Изучение свойств тяжелой воды имеет фундаментальное значение для понимания изотопных эффектов в химических и биологических системах. Например, различия в кинетике реакций с участием D₂O и H₂O позволяют исследовать механизмы катализа и ферментативных процессов. Кроме того, тяжелая вода играет ключевую роль в ядерной энергетике, где используется в качестве замедлителя нейтронов в реакторах на тяжелой воде (CANDU). Ее применение в медицине, в частности в методах магнитно-резонансной томографии (МРТ) и исследованиях метаболизма, демонстрирует междисциплинарную значимость этого соединения.  
Несмотря на очевидную практическую ценность, использование тяжелой воды сопряжено с рядом технологических и экологических вызовов. Высокая стоимость производства, обусловленная сложностью разделения изотопов, а также потенциальное токсическое воздействие на живые организмы при длительном воздействии требуют дальнейших исследований. В данном реферате систематизированы современные данные о физико-химических свойствах тяжелой воды, ее роли в различных отраслях науки и промышленности, а также перспективах разработки новых методов синтеза и применения.  
Актуальность темы обусловлена растущим интересом к изотопным технологиям, включая разработку термоядерных реакторов и создание новых диагностических методов. Цель работы — анализ существующих научных данных о свойствах и применениях тяжелой воды с учетом последних достижений в этой области. Реферат основывается на материалах рецензируемых научных публикаций, монографий и патентных исследований, что обеспечивает достоверность представленной информации.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ФИЗИКО-ХИМИЧЕСКИЕ СВОЙСТВА ТЯЖЕЛОЙ ВОДЫ</w:t>
      </w:r>
    </w:p>
    <w:p>
      <w:pPr>
        <w:spacing w:line="360" w:before="0" w:after="0"/>
        <w:ind w:firstLine="720"/>
        <w:jc w:val="both"/>
      </w:pPr>
      <w:r>
        <w:t xml:space="preserve">Тяжелая вода (D2O) представляет собой изотопный аналог обычной воды (H2O), в котором атомы водорода замещены дейтерием (D) — стабильным изотопом водорода с массовым числом 2. Физико-химические свойства тяжелой воды существенно отличаются от свойств прототипической H2O, что обусловлено различиями в массе и нуклеарно-спиновых характеристиках изотопов. Плотность D2O при стандартных условиях (20°C, 1 атм) составляет 1,1056 г/см³, что на 10,6% выше плотности легкой воды (0,9982 г/см³). Повышенная плотность объясняется большей массой дейтерия по сравнению с протием, что приводит к увеличению молекулярной массы D2O (20,0276 г/моль против 18,0153 г/моль для H2O).  
Температурные характеристики тяжелой воды демонстрируют значительные отклонения от аналогичных параметров H2O. Температура плавления D2O равна 3,82°C, температура кипения — 101,42°C при нормальном атмосферном давлении. Эти различия обусловлены изменением энергии водородных связей в системе D2O, которая на 5–10% превышает таковую для H2O. Более прочные водородные связи в тяжелой воде также влияют на ее вязкость (1,246 мПа·с при 20°C против 1,002 мПа·с для H2O) и поверхностное натяжение (71,93 мН/м против 72,75 мН/м у H2O при 25°C).  
Диэлектрическая проницаемость D2O (78,06 при 25°C) несколько ниже, чем у H2O (78,36), что отражает различия в поляризуемости молекул. Ионное произведение тяжелой воды (pKD2O = 14,869 при 25°C) существенно отличается от pKH2O (14,000), что свидетельствует о более слабой степени автопротолиза. Константа диссоциации D2O (1,35·10⁻¹⁵) в 7 раз меньше, чем у H2O (9,93·10⁻¹⁶), что влияет на кислотно-основные равновесия в дейтерированных растворах.  
Кристаллическая структура льда из тяжелой воды (Ice-Ih) аналогична структуре обычного льда, но с параметрами решетки, увеличенными на 0,1–0,2% из-за большей длины связи O-D (0,957 Å против 0,958 Å для O-H). Теплоемкость D2O (4,217 Дж/(г·К) при 20°C) ниже, чем у H2O (4,181 Дж/(г·К)), что связано с различиями в колебательных модах молекул. Коэффициент самодиффузии тяжелой воды (1,87·10⁻⁹ м²/с при 25°C) на 23% ниже, чем у легкой воды (2,44·10⁻⁹ м²/с), что объясняется большей инерционностью дейтерированных молекул.  
Спектроскопические характеристики D2O также отличаются от H2O. ИК-спектр тяжелой воды демонстрирует сдвиг полос поглощения в область меньших частот: валентные колебания O-D наблюдаются при 2500 см⁻¹ (против 3400 см⁻¹ для O-H), а деформационные — при 1210 см⁻¹ (1640 см⁻¹ для H2O). В ЯМР-спектроскопии сигнал дейтерия (²H) регистрируется при значительно более низких частотах по сравнению с протоном (¹H) из-за различий в гиромагнитных отношениях.  
Термодинамические свойства D2O, включая энтальпию образования (–294,6 кДж/моль против –285,8 кДж/моль для H2O) и энтропию (75,94 Дж/(моль·К) против 69,95 Дж/(моль·К)), отражают повышенную стабильность тяжелой воды. Растворимость неэлектролитов в D2O, как правило, ниже, чем в H2O, что связано с более упорядоченной структурой дейтерированного растворителя. Кинетические изотопные эффекты, возникающие при замещении H на D, оказывают существенное влияние на скорость химических реакций, что широко используется в механистических исследованиях.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ПОЛУЧЕНИЕ И ПРОИЗВОДСТВО ТЯЖЕЛОЙ ВОДЫ</w:t>
      </w:r>
    </w:p>
    <w:p>
      <w:pPr>
        <w:spacing w:line="360" w:before="0" w:after="0"/>
        <w:ind w:firstLine="720"/>
        <w:jc w:val="both"/>
      </w:pPr>
      <w:r>
        <w:t xml:space="preserve">Тяжелая вода (D₂O) является изотопной модификацией обычной воды, в которой атомы водорода замещены дейтерием. Процессы ее получения и производства основаны на физико-химических различиях между легкой и тяжелой водой, таких как разница в температурах кипения, давлениях паров, кинетических свойствах и химической активности. Основные методы промышленного производства тяжелой воды включают электролиз, ректификацию, изотопный обмен и химические реакции.  
Электролиз воды – один из первых методов, применявшихся для выделения дейтерия. При пропускании электрического тока через воду легкие изотопы водорода (H) разряжаются на электродах быстрее, чем тяжелые (D), что приводит к постепенному обогащению остаточной жидкости дейтерием. Однако этот метод энергозатратен и экономически невыгоден для крупномасштабного производства. Тем не менее он сыграл важную роль в ранних исследованиях изотопного разделения.  
Более эффективным способом является ректификация воды, основанная на разнице температур кипения H₂O и D₂O. Тяжелая вода кипит при 101,4 °C, что на 1,4 °C выше, чем у обычной воды. В промышленных условиях многоступенчатая дистилляция позволяет постепенно увеличивать концентрацию D₂O в остатке. Этот метод требует значительных энергетических затрат, но при использовании каскадных систем и оптимизации технологических параметров достигается высокая степень очистки.  
Изотопный обмен между водой и сероводородом (H₂S) в процессе Гирдлера – один из наиболее экономичных методов получения тяжелой воды. В двухтемпературной системе при высоком давлении происходит обратимая реакция обмена водорода и дейтерия между H₂O и H₂S. В горячей зоне (≈130 °C) равновесие смещено в сторону образования HDO, а в холодной (≈30 °C) – в сторону D₂O. Каскадное повторение процесса позволяет достигать концентраций дейтерия до 99,8%. Данная технология широко применялась в середине XX века, особенно в рамках ядерных программ.  
Химические методы, такие как каталитический обмен между водородом и водой, также нашли применение. В присутствии платиновых или никелевых катализаторов газообразный водород обменивается изотопами с жидкой водой, что позволяет селективно выделять дейтерий. Этот метод менее энергоемок по сравнению с электролизом и ректификацией, но требует тщательного контроля условий реакции.  
Современные производства тяжелой воды часто комбинируют несколько методов для повышения эффективности. Например, предварительное концентрирование дейтерия с помощью изотопного обмена может дополняться финальной очисткой ректификацией. Важным аспектом остается минимизация энергопотребления и экологическая безопасность процессов.  
Тяжелая вода производится в промышленных масштабах преимущественно для нужд ядерной энергетики, где она используется как замедлитель нейтронов в тяжеловодных реакторах. Кроме того, D₂O востребована в научных исследованиях, спектроскопии ЯМР и медицине. Развитие технологий ее получения продолжает оставаться актуальной задачей в контексте совершенствования изотопных методов разделения и оптимизации производственных циклов.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ТЯЖЕЛОЙ ВОДЫ В НАУКЕ И ТЕХНИКЕ</w:t>
      </w:r>
    </w:p>
    <w:p>
      <w:pPr>
        <w:spacing w:line="360" w:before="0" w:after="0"/>
        <w:ind w:firstLine="720"/>
        <w:jc w:val="both"/>
      </w:pPr>
      <w:r>
        <w:t xml:space="preserve">Тяжелая вода (D₂O) находит широкое применение в различных областях науки и техники благодаря своим уникальным физико-химическим свойствам. Одним из ключевых направлений ее использования является ядерная энергетика. В реакторах на тяжелой воде она выполняет функцию замедлителя нейтронов, что позволяет эффективно управлять цепной реакцией деления ядер урана или плутония. В отличие от обычной воды, D₂O обладает меньшим сечением захвата нейтронов, что минимизирует их потери и повышает КПД реактора. Такие установки, например CANDU, широко применяются в Канаде и других странах, обеспечивая стабильную генерацию энергии.  
В химии и биохимии тяжелая вода служит важным инструментом для изучения механизмов реакций и структуры молекул. Метод ядерного магнитного резонанса (ЯМР) активно использует D₂O в качестве растворителя, поскольку дейтерий не создает помех при анализе спектров органических соединений. Кроме того, замена протонов на дейтерий в молекулах позволяет исследовать кинетику изотопного обмена, что особенно важно при изучении ферментативных процессов и фармакокинетики лекарственных препаратов.  
В медицине тяжелая вода применяется в диагностических целях, например, при проведении спектроскопии in vivo для отслеживания метаболических процессов. Дейтерированные соединения используются в качестве меток при изучении распределения веществ в организме, что актуально для разработки новых терапевтических методов. Однако высокая концентрация D₂O в тканях может оказывать токсическое действие, что ограничивает ее прямое применение в клинической практике.  
В промышленности тяжелая вода используется в производстве оптических волокон и лазерных технологиях. Ее способность замедлять нейтроны также востребована в нейтронной физике для калибровки детекторов и создания нейтронных пучков в исследовательских реакторах. В перспективе D₂O может сыграть значительную роль в термоядерном синтезе, где дейтерий является одним из основных компонентов топлива.  
Таким образом, тяжелая вода представляет собой ценный ресурс для современных технологий, сочетающий в себе уникальные ядерные, химические и физические характеристики. Ее применение продолжает расширяться, открывая новые возможности для научных исследований и промышленного внедрения.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БИОЛОГИЧЕСКОЕ ВОЗДЕЙСТВИЕ И ЭКОЛОГИЧЕСКИЕ АСПЕКТЫ ТЯЖЕЛОЙ ВОДЫ</w:t>
      </w:r>
    </w:p>
    <w:p>
      <w:pPr>
        <w:spacing w:line="360" w:before="0" w:after="0"/>
        <w:ind w:firstLine="720"/>
        <w:jc w:val="both"/>
      </w:pPr>
      <w:r>
        <w:t xml:space="preserve">Тяжелая вода (D₂O) обладает рядом уникальных биологических и экологических особенностей, обусловленных замещением атомов водорода (протия) на дейтерий. Влияние D₂O на живые организмы изучается с середины XX века, и результаты исследований демонстрируют как негативные, так и потенциально полезные эффекты. На клеточном уровне дейтерий нарушает процессы, зависящие от водородных связей, что приводит к изменению структуры белков, нуклеиновых кислот и липидов. Эксперименты на млекопитающих показали, что замена более 20–25% воды в организме на D₂O вызывает тяжелые патологии: угнетение деления клеток, дисфункцию митохондрий, неврологические расстройства и летальный исход. Однако в низких концентрациях (до 5%) дейтерий не оказывает выраженного токсического действия, а в некоторых случаях даже стимулирует адаптационные механизмы.  
Экологические аспекты тяжелой воды связаны с ее естественным присутствием в гидросфере и возможностью антропогенного накопления. Концентрация D₂O в природных водах варьирует от 0,015% до 0,05%, но вблизи ядерных реакторов или производственных объектов, использующих тяжелую воду, этот показатель может возрастать. Дейтерий включается в биогеохимические циклы, влияя на фотосинтез, метаболизм микроорганизмов и высших растений. Лабораторные исследования демонстрируют, что повышенное содержание D₂O в почве замедляет рост сельскохозяйственных культур, что требует мониторинга в зонах потенциального загрязнения.  
Особый интерес представляет влияние тяжелой воды на морские экосистемы. Дейтерий, накапливаясь в тканях гидробионтов, может нарушать осморегуляцию и ферментативные процессы. Однако некоторые экстремофильные организмы, такие как археи, проявляют устойчивость к высоким концентрациям D₂O, что открывает перспективы для изучения их адаптационных механизмов. В контексте глобального круговорота воды дейтерий служит естественным маркером для изучения климатических изменений, поскольку его изотопное соотношение в ледниках и океанах отражает температурные колебания.  
Таким образом, биологическое воздействие тяжелой воды носит дозозависимый характер, а ее экологические последствия требуют дальнейших исследований, особенно в условиях роста промышленного использования. Учет изотопных эффектов дейтерия необходим для разработки нормативов безопасности и прогнозирования долгосрочных последствий антропогенного влияния на биосферу.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тяжелая вода (D₂O) представляет собой уникальное соединение, обладающее рядом специфических физико-химических свойств, обусловленных замещением атомов водорода на дейтерий. Ее повышенная плотность, температура кипения и плавления, а также иные термодинамические характеристики делают ее объектом пристального изучения в различных областях науки и техники. Важнейшим аспектом исследования тяжелой воды является ее роль в ядерной энергетике, где она используется в качестве замедлителя нейтронов в реакторах типа CANDU, что подчеркивает ее стратегическое значение для атомной промышленности.  
Кроме того, тяжелая вода находит применение в химии и биологии в качестве изотопного индикатора, позволяющего изучать механизмы реакций и метаболические процессы. Однако ее биологическая активность, в частности ингибирующее влияние на деление клеток, требует дальнейших исследований для оценки потенциальных рисков и возможностей использования в медицине. В перспективе изучение тяжелой воды может способствовать развитию новых технологий, включая синтез дейтерированных соединений и создание материалов с заданными свойствами.  
Таким образом, тяжелая вода остается важным объектом научного исследования, сочетающим фундаментальную значимость и практическую применимость. Дальнейшие изыскания в этой области позволят расширить понимание ее свойств и открыть новые направления использования в науке и промышленности. Необходимо продолжать изучение влияния D₂O на биологические системы, а также оптимизировать методы ее получения и очистки для обеспечения потребностей современных технологий. В целом, тяжелая вода демонстрирует значительный потенциал как в теоретических, так и в прикладных аспектах, что подтверждает актуальность ее исследования в контексте развития науки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Katz, J.J.. The Biology of Heavy Water. 1960 (book)</w:t>
      </w:r>
    </w:p>
    <w:p>
      <w:pPr>
        <w:spacing w:line="360" w:before="0" w:after="0"/>
        <w:ind w:firstLine="720"/>
        <w:jc w:val="both"/>
      </w:pPr>
      <w:r>
        <w:t xml:space="preserve">2. Thomson, J.F.. Biological Effects of Deuterium. 1963 (book)</w:t>
      </w:r>
    </w:p>
    <w:p>
      <w:pPr>
        <w:spacing w:line="360" w:before="0" w:after="0"/>
        <w:ind w:firstLine="720"/>
        <w:jc w:val="both"/>
      </w:pPr>
      <w:r>
        <w:t xml:space="preserve">3. Kirshenbaum, I.. Physical Properties and Analysis of Heavy Water. 1951 (book)</w:t>
      </w:r>
    </w:p>
    <w:p>
      <w:pPr>
        <w:spacing w:line="360" w:before="0" w:after="0"/>
        <w:ind w:firstLine="720"/>
        <w:jc w:val="both"/>
      </w:pPr>
      <w:r>
        <w:t xml:space="preserve">4. Urey, H.C.. The Thermodynamic Properties of Isotopic Substances. 1947 (article)</w:t>
      </w:r>
    </w:p>
    <w:p>
      <w:pPr>
        <w:spacing w:line="360" w:before="0" w:after="0"/>
        <w:ind w:firstLine="720"/>
        <w:jc w:val="both"/>
      </w:pPr>
      <w:r>
        <w:t xml:space="preserve">5. Somorjai, G.A.. The Surface Chemistry of Heavy Water. 1994 (article)</w:t>
      </w:r>
    </w:p>
    <w:p>
      <w:pPr>
        <w:spacing w:line="360" w:before="0" w:after="0"/>
        <w:ind w:firstLine="720"/>
        <w:jc w:val="both"/>
      </w:pPr>
      <w:r>
        <w:t xml:space="preserve">6. International Atomic Energy Agency (IAEA). Heavy Water: Properties, Production and Analysis. 2002 (report)</w:t>
      </w:r>
    </w:p>
    <w:p>
      <w:pPr>
        <w:spacing w:line="360" w:before="0" w:after="0"/>
        <w:ind w:firstLine="720"/>
        <w:jc w:val="both"/>
      </w:pPr>
      <w:r>
        <w:t xml:space="preserve">7. National Research Council. Isotope Separation and Heavy Water Production. 1983 (report)</w:t>
      </w:r>
    </w:p>
    <w:p>
      <w:pPr>
        <w:spacing w:line="360" w:before="0" w:after="0"/>
        <w:ind w:firstLine="720"/>
        <w:jc w:val="both"/>
      </w:pPr>
      <w:r>
        <w:t xml:space="preserve">8. Lewis, G.N.. The Biology of Heavy Hydrogen. 1934 (article)</w:t>
      </w:r>
    </w:p>
    <w:p>
      <w:pPr>
        <w:spacing w:line="360" w:before="0" w:after="0"/>
        <w:ind w:firstLine="720"/>
        <w:jc w:val="both"/>
      </w:pPr>
      <w:r>
        <w:t xml:space="preserve">9. Clegg, J.S.. Effects of Heavy Water on Biological Systems. 1984 (article)</w:t>
      </w:r>
    </w:p>
    <w:p>
      <w:pPr>
        <w:spacing w:line="360" w:before="0" w:after="0"/>
        <w:ind w:firstLine="720"/>
        <w:jc w:val="both"/>
      </w:pPr>
      <w:r>
        <w:t xml:space="preserve">10. Wikipedia. Heavy Water. n.d.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2025-06-24T11:50:05.897Z</dcterms:created>
  <dcterms:modified xsi:type="dcterms:W3CDTF">2025-06-24T11:50:05.897Z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