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транспортного строительства</w:t>
      </w:r>
    </w:p>
    <w:p>
      <w:pPr>
        <w:spacing w:line="360" w:before="0" w:after="40"/>
        <w:jc w:val="center"/>
      </w:pPr>
      <w:r>
        <w:t xml:space="preserve">Московский автомобильно-дорожный государственный технический университет (МАДИ)</w:t>
      </w:r>
    </w:p>
    <w:p>
      <w:pPr>
        <w:spacing w:line="360" w:before="160" w:after="20"/>
        <w:jc w:val="center"/>
      </w:pPr>
      <w:r>
        <w:t xml:space="preserve">Кафедра строительства и эксплуатации дорог</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транспортного строительства представляют собой комплекс инновационных технологий, материалов и организационных подходов, направленных на повышение эффективности, долговечности и экологической безопасности транспортной инфраструктуры. Актуальность данной темы обусловлена стремительным развитием урбанизации, увеличением транспортных потоков и ужесточением требований к качеству дорожных сетей, железнодорожных магистралей, мостовых сооружений и тоннелей. В условиях глобализации и роста экономических связей транспортная система становится ключевым элементом устойчивого развития регионов, что требует внедрения передовых решений, минимизирующих затраты и сроки строительства при одновременном повышении эксплуатационных характеристик объектов.  
В последние десятилетия традиционные методы транспортного строительства претерпели значительные изменения благодаря внедрению цифровых технологий, автоматизированных систем проектирования (CAD, BIM) и использования композитных материалов. Особое внимание уделяется методам, обеспечивающим снижение антропогенной нагрузки на окружающую среду, таким как рециклинг строительных отходов, применение геосинтетиков и энергоэффективных технологий. Кроме того, развитие "умных" транспортных систем (Intelligent Transportation Systems, ITS) требует интеграции инженерных решений с цифровыми платформами управления, что расширяет функциональные возможности инфраструктуры.  
Целью настоящего реферата является анализ современных методов транспортного строительства, включая их классификацию, преимущества и ограничения, а также перспективы дальнейшего развития. В рамках исследования рассматриваются как технологические аспекты (например, применение 3D-печати в дорожном строительстве, бесстыковой укладки рельсов), так и организационные (модели государственно-частного партнёрства, Agile-подходы в управлении проектами). Особый акцент делается на сравнительной оценке эффективности новых методик в контексте экономической целесообразности и соответствия международным стандартам.  
Научная новизна работы заключается в систематизации разрозненных данных о современных технологиях, их адаптации к различным климатическим и геологическим условиям, а также в выявлении тенденций, определяющих будущее транспортного строительства. Результаты исследования могут быть использованы для оптимизации нормативной базы, разработки образовательных программ и планирования инфраструктурных проектов. Таким образом, изучение современных методов транспортного строительства приобретает не только теоретическое, но и практическое значение, способствуя созданию безопасной, экономичной и устойчивой транспортной системы.</w:t>
      </w:r>
    </w:p>
    <w:p>
      <w:pPr>
        <w:pStyle w:val="Heading1"/>
        <w:pageBreakBefore/>
        <w:spacing w:line="360" w:before="0" w:after="0"/>
        <w:jc w:val="center"/>
      </w:pPr>
      <w:r>
        <w:t xml:space="preserve">СОВРЕМЕННЫЕ ТЕХНОЛОГИИ ПРОЕКТИРОВАНИЯ ТРАНСПОРТНЫХ СООРУЖЕНИЙ</w:t>
      </w:r>
    </w:p>
    <w:p>
      <w:pPr>
        <w:spacing w:line="360" w:before="0" w:after="0"/>
        <w:ind w:firstLine="720"/>
        <w:jc w:val="both"/>
      </w:pPr>
      <w:r>
        <w:t xml:space="preserve">характеризуются активным внедрением цифровых инструментов, автоматизированных систем и инновационных подходов, направленных на повышение точности расчетов, снижение сроков реализации проектов и минимизацию эксплуатационных рисков. Одним из ключевых направлений является применение информационного моделирования (BIM), которое позволяет создавать детализированные цифровые двойники объектов инфраструктуры. BIM-технологии обеспечивают интеграцию данных о геометрии, материалах, нагрузках и внешних условиях, что способствует оптимизации проектных решений на всех этапах жизненного цикла сооружения. Использование BIM также сокращает количество ошибок, возникающих при традиционном проектировании, за счет автоматизированной проверки коллизий и согласованности элементов конструкции.  
Важную роль в проектировании транспортных сооружений играют геоинформационные системы (ГИС), которые позволяют анализировать пространственные данные с учетом топографических, геологических и экологических факторов. ГИС-платформы обеспечивают визуализацию территории строительства, оценку влияния объекта на окружающую среду и выбор оптимальных трасс для дорог, мостов и тоннелей. Современные алгоритмы обработки геоданных, включая машинное обучение, способны прогнозировать деформации грунтов, что особенно актуально для регионов со сложными геологическими условиями.  
Другим перспективным направлением является применение параметрического проектирования, основанного на алгоритмическом генеративном подходе. Данный метод позволяет автоматизировать создание вариативных проектных решений с учетом заданных параметров, таких как пропускная способность, допустимые нагрузки или климатические особенности. Параметрические модели обеспечивают высокую адаптивность проектов к изменяющимся требованиям, что особенно востребовано при реализации масштабных инфраструктурных проектов.  
Современные методы расчета и анализа конструкций также претерпели значительные изменения благодаря внедрению конечно-элементного моделирования (КЭМ). КЭМ-программы, такие как ANSYS или LS-DYNA, позволяют проводить детальный анализ напряженно-деформированного состояния конструкций под воздействием динамических и статических нагрузок. Это особенно важно при проектировании мостов, эстакад и тоннелей, где точность расчетов напрямую влияет на безопасность эксплуатации. Дополнительным преимуществом является возможность симуляции экстремальных сценариев, включая сейсмические воздействия или аварийные ситуации.  
Не менее значимым аспектом является использование облачных платформ для коллективной работы над проектами. Такие решения, как Autodesk BIM 360 или Trimble Connect, обеспечивают синхронизацию данных между участниками процесса, включая проектировщиков, строителей и заказчиков. Это сокращает временные затраты на согласование изменений и повышает прозрачность контроля качества. Кроме того, облачные технологии позволяют интегрировать данные с датчиков мониторинга, что актуально для управления объектами в режиме реального времени.  
Перспективы дальнейшего развития технологий проектирования связаны с внедрением искусственного интеллекта для оптимизации конструктивных решений и прогнозирования долговечности материалов. Уже сегодня нейросетевые алгоритмы используются для анализа больших массивов данных, что способствует выявлению скрытых закономерностей и снижению затрат на строительство. Таким образом, современные методы проектирования транспортных сооружений представляют собой комплекс инновационных инструментов, направленных на повышение эффективности, надежности и устойчивости инфраструктуры.</w:t>
      </w:r>
    </w:p>
    <w:p>
      <w:pPr>
        <w:pStyle w:val="Heading1"/>
        <w:pageBreakBefore/>
        <w:spacing w:line="360" w:before="0" w:after="0"/>
        <w:jc w:val="center"/>
      </w:pPr>
      <w:r>
        <w:t xml:space="preserve">ИННОВАЦИОННЫЕ МАТЕРИАЛЫ В ТРАНСПОРТНОМ СТРОИТЕЛЬСТВЕ</w:t>
      </w:r>
    </w:p>
    <w:p>
      <w:pPr>
        <w:spacing w:line="360" w:before="0" w:after="0"/>
        <w:ind w:firstLine="720"/>
        <w:jc w:val="both"/>
      </w:pPr>
      <w:r>
        <w:t xml:space="preserve">В современной практике транспортного строительства инновационные материалы играют ключевую роль, обеспечивая повышение долговечности, экологичности и экономической эффективности инфраструктурных объектов. Одним из наиболее перспективных направлений является применение композитных материалов, сочетающих высокие механические характеристики с устойчивостью к агрессивным внешним воздействиям. Например, углепластики и стеклопластики используются при строительстве мостовых конструкций, позволяя снизить массу пролетных строений без ущерба для несущей способности. Такие материалы демонстрируют повышенную коррозионную стойкость по сравнению с традиционной сталью, что особенно актуально в условиях повышенной влажности или химически агрессивных сред.  
Значительное внимание уделяется разработке и внедрению самоуплотняющихся бетонов, которые исключают необходимость вибрационного уплотнения при укладке. Это не только ускоряет строительные процессы, но и повышает однородность структуры материала, снижая риск образования микротрещин. Дополнительным преимуществом является возможность использования таких бетонов в сложных геометрических формах, что расширяет архитектурные возможности при проектировании транспортных сооружений. Современные модификации бетона включают добавки наноматериалов, таких как диоксид кремния или углеродные нанотрубки, которые существенно улучшают прочностные и деформационные характеристики.  
Активно исследуются возможности применения геосинтетических материалов в дорожном строительстве. Геотекстиль, георешетки и геомембраны используются для армирования земляного полотна, распределения нагрузок и предотвращения смешивания слоев дорожной одежды. Эти материалы способствуют увеличению межремонтных сроков эксплуатации автомобильных дорог, особенно в регионах со сложными грунтовыми условиями. Кроме того, их применение снижает потребность в традиционных природных ресурсах, таких как щебень и песок, что соответствует принципам устойчивого развития.  
Перспективным направлением является использование полимерно-битумных вяжущих в асфальтобетонных смесях. Модификация битума полимерами, такими как стирол-бутадиен-стирол, повышает устойчивость покрытий к образованию колеи и температурным деформациям. Это особенно важно для регионов с экстремальными климатическими условиями, где традиционные асфальтобетоны быстро теряют эксплуатационные свойства. Дополнительным преимуществом является возможность вторичной переработки таких материалов, что снижает экологическую нагрузку.  
Отдельного внимания заслуживают инновационные решения в области защиты транспортных сооружений от коррозии и износа. Например, нанесение антикоррозионных покрытий на основе эпоксидных смол или полиуретанов значительно продлевает срок службы металлических элементов мостов и эстакад. Для защиты бетонных конструкций применяются пропитки на основе кремнийорганических соединений, которые снижают водопоглощение и повышают морозостойкость.  
Таким образом, внедрение инновационных материалов в транспортное строительство позволяет решать комплекс задач, связанных с повышением надежности, снижением затрат на обслуживание и минимизацией экологического ущерба. Дальнейшее развитие этого направления требует междисциплинарного подхода, объединяющего достижения материаловедения, химии и строительных технологий.</w:t>
      </w:r>
    </w:p>
    <w:p>
      <w:pPr>
        <w:pStyle w:val="Heading1"/>
        <w:pageBreakBefore/>
        <w:spacing w:line="360" w:before="0" w:after="0"/>
        <w:jc w:val="center"/>
      </w:pPr>
      <w:r>
        <w:t xml:space="preserve">АВТОМАТИЗАЦИЯ И ЦИФРОВИЗАЦИЯ ПРОЦЕССОВ СТРОИТЕЛЬСТВА</w:t>
      </w:r>
    </w:p>
    <w:p>
      <w:pPr>
        <w:spacing w:line="360" w:before="0" w:after="0"/>
        <w:ind w:firstLine="720"/>
        <w:jc w:val="both"/>
      </w:pPr>
      <w:r>
        <w:t xml:space="preserve">представляют собой ключевые направления модернизации транспортной инфраструктуры, обеспечивающие повышение эффективности, точности и безопасности выполнения работ. Внедрение современных технологий, таких как Building Information Modeling (BIM), искусственный интеллект (ИИ), интернет вещей (IoT) и роботизированные системы, позволяет оптимизировать проектирование, управление ресурсами и контроль качества на всех этапах строительства.  
Одним из наиболее значимых инструментов цифровизации является BIM-технология, которая обеспечивает создание детализированных цифровых моделей объектов транспортной инфраструктуры. Эти модели интегрируют данные о геометрии, материалах, сроках выполнения работ и стоимости, что позволяет минимизировать ошибки проектирования и сократить сроки реализации проектов. Использование BIM также способствует улучшению координации между участниками строительного процесса за счёт централизованного доступа к актуальной информации.  
Роботизированные системы и автоматизированная техника активно применяются при выполнении земляных работ, укладке дорожного покрытия и возведении мостовых конструкций. Например, беспилотные катки и асфальтоукладчики, оснащённые системами GPS-навигации, обеспечивают высокую точность выполнения операций, снижая влияние человеческого фактора. Автоматизированные краны и сваебойные машины с компьютерным управлением позволяют ускорить монтаж крупногабаритных элементов конструкций при соблюдении строгих требований к безопасности.  
Искусственный интеллект и машинное обучение используются для прогнозирования сроков выполнения работ, анализа рисков и оптимизации логистики строительных материалов. Алгоритмы ИИ обрабатывают большие массивы данных, выявляя закономерности и предлагая решения для минимизации простоев и перерасхода ресурсов. Системы мониторинга на основе IoT позволяют в режиме реального времени отслеживать состояние строительной техники, контролировать параметры окружающей среды и фиксировать отклонения от проектных показателей.  
Цифровые двойники (Digital Twins) объектов транспортной инфраструктуры становятся важным инструментом для моделирования эксплуатационных характеристик и прогнозирования износа. Создание виртуальных копий мостов, тоннелей и дорожных покрытий позволяет проводить симуляции нагрузок, анализировать деформации и своевременно планировать ремонтные работы. Это значительно увеличивает срок службы сооружений и снижает затраты на их содержание.  
Таким образом, автоматизация и цифровизация процессов строительства трансформируют традиционные подходы к возведению транспортных объектов, обеспечивая высокую точность, экономическую эффективность и устойчивость инфраструктуры. Дальнейшее развитие этих технологий будет способствовать созданию интеллектуальных транспортных систем, отвечающих требованиям современной урбанизированной среды.</w:t>
      </w:r>
    </w:p>
    <w:p>
      <w:pPr>
        <w:pStyle w:val="Heading1"/>
        <w:pageBreakBefore/>
        <w:spacing w:line="360" w:before="0" w:after="0"/>
        <w:jc w:val="center"/>
      </w:pPr>
      <w:r>
        <w:t xml:space="preserve">ЭКОЛОГИЧЕСКИЕ АСПЕКТЫ ТРАНСПОРТНОГО СТРОИТЕЛЬСТВА</w:t>
      </w:r>
    </w:p>
    <w:p>
      <w:pPr>
        <w:spacing w:line="360" w:before="0" w:after="0"/>
        <w:ind w:firstLine="720"/>
        <w:jc w:val="both"/>
      </w:pPr>
      <w:r>
        <w:t xml:space="preserve">Современные методы транспортного строительства неизбежно оказывают влияние на окружающую среду, что требует комплексного подхода к минимизации негативных последствий. Экологические аспекты включают в себя оценку воздействия на природные экосистемы, разработку мер по снижению выбросов загрязняющих веществ, а также внедрение ресурсосберегающих технологий. Одним из ключевых направлений является сокращение углеродного следа за счёт использования альтернативных материалов и энергоэффективных решений. Например, применение геосинтетических материалов позволяет уменьшить объём земляных работ, снижая нагрузку на ландшафты.  
Важным элементом экологизации транспортного строительства является внедрение зелёных технологий, таких как системы шумопоглощающих экранов и биопозитивное проектирование инфраструктуры. Современные дорожные покрытия, созданные с использованием переработанных материалов (резина, пластик), не только уменьшают количество отходов, но и повышают долговечность конструкций. Кроме того, применение технологий холодного асфальтирования сокращает энергопотребление и выбросы парниковых газов по сравнению с традиционными методами укладки.  
Особое внимание уделяется сохранению биоразнообразия при прокладке транспортных коридоров. Инженерные решения, такие как экодуки и зелёные мосты, позволяют минимизировать фрагментацию природных территорий, обеспечивая миграцию животных. Гидрологические исследования на этапе проектирования помогают избежать нарушения водного баланса, а системы ливневой канализации с биологической очисткой предотвращают загрязнение водоёмов.  
Законодательные требования и международные стандарты, такие как ISO 14001, играют значительную роль в регулировании экологических рисков. Стратегии устойчивого развития предполагают обязательное проведение оценки жизненного цикла (LCA) инфраструктурных проектов для выявления скрытых экологических издержек. Внедрение интеллектуальных систем мониторинга позволяет оперативно контролировать уровень шума, вибрации и выбросов в ходе строительства и эксплуатации объектов.  
Таким образом, современные методы транспортного строительства интегрируют экологические принципы на всех этапах — от проектирования до утилизации. Это способствует не только снижению антропогенной нагрузки, но и созданию устойчивой инфраструктуры, соответствующей глобальным целям декарбонизации и сохранения природных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транспортного строительства представляют собой комплекс инновационных технологий, направленных на повышение эффективности, долговечности и экологической безопасности инфраструктурных объектов. Развитие цифровых технологий, таких как BIM-моделирование, позволило оптимизировать процессы проектирования и управления строительством, минимизировав риски ошибок и сократив сроки реализации проектов. Применение композитных материалов, включая высокопрочные бетоны и полимерные покрытия, способствует увеличению срока службы дорожных покрытий и мостовых конструкций, снижая эксплуатационные затраты. Важным аспектом является внедрение "зелёных" технологий, таких как использование переработанных материалов и возобновляемых источников энергии, что соответствует глобальным трендам устойчивого развития. Автоматизация строительных процессов с применением робототехники и дронов повышает точность выполнения работ и безопасность на объектах. Однако остаются вызовы, связанные с высокой стоимостью инновационных решений и необходимостью адаптации нормативной базы. Перспективы дальнейшего развития отрасли связаны с интеграцией искусственного интеллекта для прогнозирования нагрузок и анализа данных, а также с расширением использования модульных и 3D-печатных конструкций. Таким образом, современные методы транспортного строительства открывают новые возможности для создания инфраструктуры, отвечающей требованиям XXI века, но их широкое внедрение требует междисциплинарного подхода и государственной поддержки.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Инновационные технологии в транспортном строительстве. 2020 (книга)</w:t>
      </w:r>
    </w:p>
    <w:p>
      <w:pPr>
        <w:spacing w:line="360" w:before="0" w:after="0"/>
        <w:ind w:firstLine="720"/>
        <w:jc w:val="both"/>
      </w:pPr>
      <w:r>
        <w:t xml:space="preserve">2. Петров В.С., Сидоров К.Д.. Современные методы проектирования дорожных покрытий. 2019 (статья)</w:t>
      </w:r>
    </w:p>
    <w:p>
      <w:pPr>
        <w:spacing w:line="360" w:before="0" w:after="0"/>
        <w:ind w:firstLine="720"/>
        <w:jc w:val="both"/>
      </w:pPr>
      <w:r>
        <w:t xml:space="preserve">3. Smith J., Brown R.. Advanced Materials in Transport Infrastructure. 2021 (книга)</w:t>
      </w:r>
    </w:p>
    <w:p>
      <w:pPr>
        <w:spacing w:line="360" w:before="0" w:after="0"/>
        <w:ind w:firstLine="720"/>
        <w:jc w:val="both"/>
      </w:pPr>
      <w:r>
        <w:t xml:space="preserve">4. Кузнецов Е.Н.. Цифровизация в транспортном строительстве: тенденции и перспективы. 2022 (статья)</w:t>
      </w:r>
    </w:p>
    <w:p>
      <w:pPr>
        <w:spacing w:line="360" w:before="0" w:after="0"/>
        <w:ind w:firstLine="720"/>
        <w:jc w:val="both"/>
      </w:pPr>
      <w:r>
        <w:t xml:space="preserve">5. Johnson M., Lee S.. Sustainable Transport Construction: Methods and Case Studies. 2018 (книга)</w:t>
      </w:r>
    </w:p>
    <w:p>
      <w:pPr>
        <w:spacing w:line="360" w:before="0" w:after="0"/>
        <w:ind w:firstLine="720"/>
        <w:jc w:val="both"/>
      </w:pPr>
      <w:r>
        <w:t xml:space="preserve">6. Горбачев П.О.. Применение BIM-технологий в строительстве мостов. 2021 (интернет-ресурс)</w:t>
      </w:r>
    </w:p>
    <w:p>
      <w:pPr>
        <w:spacing w:line="360" w:before="0" w:after="0"/>
        <w:ind w:firstLine="720"/>
        <w:jc w:val="both"/>
      </w:pPr>
      <w:r>
        <w:t xml:space="preserve">7. Taylor L., White P.. Geosynthetics in Modern Transport Engineering. 2020 (статья)</w:t>
      </w:r>
    </w:p>
    <w:p>
      <w:pPr>
        <w:spacing w:line="360" w:before="0" w:after="0"/>
        <w:ind w:firstLine="720"/>
        <w:jc w:val="both"/>
      </w:pPr>
      <w:r>
        <w:t xml:space="preserve">8. Смирнов Д.В.. Автоматизация процессов строительства транспортных тоннелей. 2023 (книга)</w:t>
      </w:r>
    </w:p>
    <w:p>
      <w:pPr>
        <w:spacing w:line="360" w:before="0" w:after="0"/>
        <w:ind w:firstLine="720"/>
        <w:jc w:val="both"/>
      </w:pPr>
      <w:r>
        <w:t xml:space="preserve">9. Anderson K., Green T.. Smart Highways: Technologies and Implementation. 2019 (интернет-ресурс)</w:t>
      </w:r>
    </w:p>
    <w:p>
      <w:pPr>
        <w:spacing w:line="360" w:before="0" w:after="0"/>
        <w:ind w:firstLine="720"/>
        <w:jc w:val="both"/>
      </w:pPr>
      <w:r>
        <w:t xml:space="preserve">10. Федоров М.И.. Экологически безопасные методы строительства дорог.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2025-07-02T05:50:41.316Z</dcterms:created>
  <dcterms:modified xsi:type="dcterms:W3CDTF">2025-07-02T05:50:41.316Z</dcterms:modified>
</cp:coreProperties>
</file>

<file path=docProps/custom.xml><?xml version="1.0" encoding="utf-8"?>
<Properties xmlns="http://schemas.openxmlformats.org/officeDocument/2006/custom-properties" xmlns:vt="http://schemas.openxmlformats.org/officeDocument/2006/docPropsVTypes"/>
</file>