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терапии</w:t>
      </w:r>
    </w:p>
    <w:p>
      <w:pPr>
        <w:spacing w:line="360" w:before="0" w:after="40"/>
        <w:jc w:val="center"/>
      </w:pPr>
      <w:r>
        <w:t xml:space="preserve">Национальный исследовательский Московский государственный строительный университет</w:t>
      </w:r>
    </w:p>
    <w:p>
      <w:pPr>
        <w:spacing w:line="360" w:before="160" w:after="20"/>
        <w:jc w:val="center"/>
      </w:pPr>
      <w:r>
        <w:t xml:space="preserve">Кафедра строительных технологий и материалов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строительная индустрия претерпевает значительные изменения, обусловленные внедрением инновационных технологий, экологическими требованиями и необходимостью повышения эффективности строительных процессов. Одним из ключевых направлений развития является строительная терапия — комплекс методов, направленных на восстановление, укрепление и модернизацию строительных конструкций с использованием передовых материалов и технологий. Актуальность данной темы обусловлена возрастающей потребностью в продлении срока эксплуатации зданий и сооружений, снижении затрат на капитальный ремонт и минимизации негативного воздействия на окружающую среду.  
Строительная терапия как научно-практическая дисциплина объединяет достижения материаловедения, механики деформируемого твердого тела, химии полимеров и цифрового моделирования. В отличие от традиционных ремонтных технологий, современные методы терапии предполагают не только устранение дефектов, но и профилактику их возникновения за счет применения композитных материалов, нанотехнологий и интеллектуальных систем мониторинга. Особое внимание уделяется методам усиления конструкций углеволокном, инъекционному армированию, использованию самовосстанавливающихся бетонов и геополимерных составов.  
Научная новизна исследований в данной области заключается в разработке адаптивных технологий, способных учитывать динамические нагрузки и агрессивные внешние воздействия. Важным аспектом является также внедрение цифровых двойников конструкций, позволяющих прогнозировать их поведение в долгосрочной перспективе. Однако, несмотря на значительный прогресс, остаются нерешенные проблемы, связанные с высокой стоимостью инновационных материалов, недостаточной изученностью их долговечности в различных климатических условиях и необходимостью стандартизации новых методов.  
Целью данного реферата является систематизация современных методов строительной терапии, анализ их преимуществ и ограничений, а также оценка перспектив дальнейшего развития. В работе рассматриваются как уже апробированные технологии, так и перспективные разработки, находящиеся на стадии экспериментального внедрения. Особое внимание уделяется сравнительному анализу эффективности различных подходов в зависимости от типа конструкций и условий эксплуатации. Результаты исследования могут быть использованы для оптимизации выбора методов восстановления и усиления строительных объектов, а также для определения направлений дальнейших научных изысканий в данной области.</w:t>
      </w:r>
    </w:p>
    <w:p>
      <w:pPr>
        <w:pStyle w:val="Heading1"/>
        <w:pageBreakBefore/>
        <w:spacing w:line="360" w:before="0" w:after="0"/>
        <w:jc w:val="center"/>
      </w:pPr>
      <w:r>
        <w:t xml:space="preserve">КЛАССИФИКАЦИЯ СОВРЕМЕННЫХ МЕТОДОВ СТРОИТЕЛЬНОЙ ТЕРАПИИ</w:t>
      </w:r>
    </w:p>
    <w:p>
      <w:pPr>
        <w:spacing w:line="360" w:before="0" w:after="0"/>
        <w:ind w:firstLine="720"/>
        <w:jc w:val="both"/>
      </w:pPr>
      <w:r>
        <w:t xml:space="preserve">Современные методы строительной терапии представляют собой комплексный подход к восстановлению, реконструкции и адаптации зданий и сооружений с учетом медицинских, психологических и социальных аспектов. Классификация данных методов основывается на их функциональном назначении, технологических особенностях и сфере применения. В первую очередь выделяют методы, направленные на физическую реабилитацию, которые включают в себя проектирование и модификацию пространств для лиц с ограниченными возможностями. К ним относятся установка пандусов, лифтов, тактильных покрытий и других элементов, обеспечивающих доступность среды. Данные методы базируются на принципах универсального дизайна, предполагающего создание условий для комфортного использования объектов всеми категориями населения без необходимости дополнительной адаптации.  
Вторую группу составляют методы, ориентированные на психологическую реабилитацию. Они включают в себя использование цветотерапии, акустического проектирования и природных элементов в интерьерах. Например, применение палитры успокаивающих оттенков в больничных помещениях или организация зон релаксации с естественным освещением способствует снижению стресса у пациентов. Особое внимание уделяется бионическому дизайну, который имитирует природные формы и материалы, создавая гармоничную среду, благоприятную для психического здоровья.  
Третья категория методов связана с социальной адаптацией и предполагает создание инклюзивных пространств, способствующих взаимодействию между людьми с разными физическими и когнитивными возможностями. Сюда входят открытые планировки, мультифункциональные зоны и технологии умного дома, позволяющие персонализировать условия проживания. Важным аспектом является интеграция цифровых решений, таких как системы автоматического управления освещением, температурой и безопасностью, что повышает автономность пользователей.  
Четвертая группа объединяет инновационные строительные технологии, такие как 3D-печать, модульное строительство и использование экологичных материалов. Эти методы позволяют быстро возводить адаптивные конструкции с минимальным воздействием на окружающую среду. Например, 3D-печать зданий из биопластика или переработанного бетона сокращает сроки строительства и снижает затраты, что особенно актуально для временных реабилитационных центров.  
Пятое направление классификации охватывает методы, основанные на междисциплинарном подходе, сочетающем архитектуру, медицину и IT. Сюда относятся виртуальная и дополненная реальность для моделирования терапевтических пространств, а также использование больших данных для анализа эффективности строительных решений. Например, сбор информации о перемещении пациентов в больницах помогает оптимизировать планировку помещений, сокращая время доступа к критически важным зонам.  
Таким образом, современные методы строительной терапии представляют собой динамично развивающуюся область, интегрирующую достижения различных научных дисциплин. Их систематизация позволяет более точно подбирать инструменты для решения конкретных задач, связанных с созданием комфортной, безопасной и инклюзивной среды. Дальнейшее развитие классификации будет зависеть от появления новых технологий и углубления понимания взаимосвязи между архитектурой и человеческим здоровьем.</w:t>
      </w:r>
    </w:p>
    <w:p>
      <w:pPr>
        <w:pStyle w:val="Heading1"/>
        <w:pageBreakBefore/>
        <w:spacing w:line="360" w:before="0" w:after="0"/>
        <w:jc w:val="center"/>
      </w:pPr>
      <w:r>
        <w:t xml:space="preserve">ТЕХНОЛОГИИ И МАТЕРИАЛЫ В СТРОИТЕЛЬНОЙ ТЕРАПИИ</w:t>
      </w:r>
    </w:p>
    <w:p>
      <w:pPr>
        <w:spacing w:line="360" w:before="0" w:after="0"/>
        <w:ind w:firstLine="720"/>
        <w:jc w:val="both"/>
      </w:pPr>
      <w:r>
        <w:t xml:space="preserve">В современной строительной терапии ключевое значение приобретают инновационные технологии и материалы, направленные на восстановление, реконструкцию и адаптацию объектов с учетом медицинских, психологических и социальных аспектов. Одним из наиболее перспективных направлений является применение биосовместимых материалов, которые обеспечивают не только механическую прочность, но и способствуют улучшению микроклимата помещений. К таким материалам относятся фиброцементные композиты с добавлением природных волокон, гипсовые смеси с модифицированными полимерами, а также керамические покрытия с антибактериальными свойствами. Их использование позволяет минимизировать аллергенные факторы и создать благоприятную среду для пациентов с хроническими заболеваниями дыхательной системы.  
Важным аспектом строительной терапии является внедрение умных технологий, включая системы автоматизированного контроля параметров микроклимата. Сенсорные сети, интегрированные в строительные конструкции, позволяют отслеживать температуру, влажность, концентрацию углекислого газа и других показателей в режиме реального времени. Это особенно актуально для реабилитационных центров и лечебных учреждений, где соблюдение строгих санитарно-гигиенических норм является критически важным. Кроме того, применение адаптивных фасадных систем с регулируемой светопропускаемостью способствует оптимизации естественного освещения, что положительно влияет на психоэмоциональное состояние пациентов.  
Особое внимание уделяется разработке энергоэффективных решений, сочетающих экологичность и терапевтический эффект. Например, использование фазопереходных материалов (PCM) в ограждающих конструкциях позволяет стабилизировать температурный режим внутри помещений, снижая нагрузку на системы кондиционирования. Одновременно с этим применяются фотоактивные покрытия, способные нейтрализовать вредные летучие соединения под воздействием ультрафиолетового излучения. Такие технологии не только улучшают качество воздуха, но и сокращают эксплуатационные расходы, что делает их экономически целесообразными для массового внедрения.  
Еще одним значимым направлением является 3D-печать строительных элементов, которая открывает новые возможности для персонализированного подхода в терапии. Создание индивидуальных архитектурных решений, учитывающих специфику заболеваний пациентов, позволяет проектировать пространства с оптимальной акустикой, эргономикой и визуальной средой. Например, для людей с расстройствами аутистического спектра могут изготавливаться помещения с пониженной сенсорной нагрузкой, тогда как для пациентов с двигательными нарушениями – конструкции с усиленными поручнями и бесшовными переходами.  
Наконец, в строительной терапии активно используются природные материалы, такие как древесина, камень и глина, обладающие доказанными психотерапевтическими свойствами. Их натуральная текстура и тактильные характеристики способствуют снижению стресса и улучшению когнитивных функций. Комбинирование традиционных и высокотехнологичных подходов формирует новую парадигму в проектировании терапевтических пространств, где каждый элемент направлен на достижение максимального лечебного эффекта.</w:t>
      </w:r>
    </w:p>
    <w:p>
      <w:pPr>
        <w:pStyle w:val="Heading1"/>
        <w:pageBreakBefore/>
        <w:spacing w:line="360" w:before="0" w:after="0"/>
        <w:jc w:val="center"/>
      </w:pPr>
      <w:r>
        <w:t xml:space="preserve">ПРИМЕНЕНИЕ СТРОИТЕЛЬНОЙ ТЕРАПИИ В РАЗЛИЧНЫХ ОТРАСЛЯХ</w:t>
      </w:r>
    </w:p>
    <w:p>
      <w:pPr>
        <w:spacing w:line="360" w:before="0" w:after="0"/>
        <w:ind w:firstLine="720"/>
        <w:jc w:val="both"/>
      </w:pPr>
      <w:r>
        <w:t xml:space="preserve">Современные методы строительной терапии находят широкое применение в различных отраслях, демонстрируя высокую эффективность в решении задач, связанных с восстановлением, адаптацией и развитием как отдельных индивидов, так и групп. В медицине строительная терапия используется в рамках реабилитационных программ для пациентов с нарушениями опорно-двигательного аппарата, неврологическими расстройствами и психологическими травмами. Работа с конструкционными материалами, такими как дерево, глина или металл, способствует развитию мелкой моторики, улучшает когнитивные функции и снижает уровень тревожности. Клинические исследования подтверждают, что участие в строительных проектах ускоряет процесс восстановления после инсультов и черепно-мозговых травм, а также помогает пациентам с расстройствами аутистического спектра развивать социальные навыки через коллективную деятельность.  
В образовательной сфере строительная терапия интегрируется в программы дошкольного и школьного обучения как инструмент развития креативного мышления и пространственного воображения. Практические занятия, включающие создание макетов или моделирование архитектурных объектов, способствуют усвоению математических и физических закономерностей, а также формированию инженерного мышления у учащихся. В высших учебных заведениях подобные методы применяются для подготовки специалистов в области архитектуры, дизайна и строительства, позволяя отрабатывать профессиональные навыки в условиях, приближенных к реальным.  
Психология и психотерапия активно используют строительную терапию в качестве инструмента арт-терапии. Конструирование физических объектов позволяет клиентам выражать подавленные эмоции, прорабатывать внутренние конфликты и развивать навыки саморегуляции. Особенно эффективен данный подход в работе с детьми, пережившими травматические события, а также со взрослыми, страдающими от хронического стресса или депрессии. Исследования показывают, что процесс создания материальных артефактов способствует формированию позитивной самооценки и снижению уровня агрессии.  
В социальной работе строительная терапия применяется для адаптации лиц с ограниченными возможностями, бездомных и бывших заключенных. Участие в строительных проектах помогает этим группам восстановить трудовые навыки, повысить уровень самостоятельности и интегрироваться в общество. Например, программы, направленные на строительство доступного жилья, не только решают проблему отсутствия крова, но и способствуют формированию социальных связей среди участников.  
В корпоративной среде строительная терапия используется для улучшения командной динамики и развития лидерских качеств. Тренинги, основанные на совместном создании конструкций, позволяют сотрудникам отрабатывать навыки коммуникации, распределения ролей и управления ресурсами. Подобные практики особенно востребованы в компаниях, связанных с инновациями и проектным менеджментом.  
Таким образом, строительная терапия представляет собой универсальный метод, который находит применение в медицине, образовании, психологии, социальной работе и бизнесе. Её эффективность обусловлена сочетанием практической деятельности с терапевтическим воздействием, что делает её ценным инструментом для решения широкого спектра задач.</w:t>
      </w:r>
    </w:p>
    <w:p>
      <w:pPr>
        <w:pStyle w:val="Heading1"/>
        <w:pageBreakBefore/>
        <w:spacing w:line="360" w:before="0" w:after="0"/>
        <w:jc w:val="center"/>
      </w:pPr>
      <w:r>
        <w:t xml:space="preserve">ПЕРСПЕКТИВЫ РАЗВИТИЯ СТРОИТЕЛЬНОЙ ТЕРАПИИ</w:t>
      </w:r>
    </w:p>
    <w:p>
      <w:pPr>
        <w:spacing w:line="360" w:before="0" w:after="0"/>
        <w:ind w:firstLine="720"/>
        <w:jc w:val="both"/>
      </w:pPr>
      <w:r>
        <w:t xml:space="preserve">связаны с интеграцией инновационных технологий, расширением методологической базы и адаптацией к новым социально-экономическим условиям. Одним из ключевых направлений является внедрение цифровых инструментов, таких как виртуальная и дополненная реальность (VR/AR), которые позволяют моделировать терапевтические среды с высокой точностью. Эти технологии не только повышают эффективность реабилитационных программ, но и обеспечивают персонализацию вмешательств, учитывая индивидуальные потребности пациентов. Например, VR-симуляции могут использоваться для отработки моторных навыков у людей с ограниченными возможностями, создавая безопасные и контролируемые условия.  
Другим перспективным направлением является применение биоматериалов и умных конструкций в строительной терапии. Разработка адаптивных строительных систем, способных изменять свои свойства в зависимости от физиологического состояния пользователя, открывает новые возможности для реабилитации. Такие материалы могут регулировать жесткость, температуру или акустические характеристики пространства, создавая оптимальные условия для восстановления. Кроме того, использование экологически устойчивых ресурсов в строительной терапии соответствует глобальным трендам в области зеленого строительства, что повышает социальную значимость данного направления.  
Важным аспектом развития является междисциплинарный подход, объединяющий знания из психологии, архитектуры, медицины и инженерии. Совместные исследования позволяют разрабатывать комплексные методики, направленные не только на физическую, но и на когнитивную и эмоциональную реабилитацию. Например, проектирование терапевтических пространств с учетом принципов нейроархитектуры способствует снижению стресса и улучшению когнитивных функций у пациентов.  
Повышение доступности строительной терапии за счет стандартизации методик и снижения стоимости технологий также остается актуальной задачей. Развитие модульных и трансформируемых конструкций позволяет адаптировать терапевтические среды для различных групп населения, включая детей, пожилых людей и лиц с инвалидностью. Кроме того, расширение международного сотрудничества в этой области способствует обмену опытом и внедрению лучших практик в разных странах.  
В долгосрочной перспективе строительная терапия может стать неотъемлемой частью системы здравоохранения, особенно в контексте старения населения и роста числа хронических заболеваний. Интеграция терапевтических пространств в городскую инфраструктуру, таких как парки, общественные здания и жилые комплексы, позволит создать инклюзивную среду, способствующую профилактике и реабилитации. Таким образом, дальнейшее развитие строительной терапии будет определяться сочетанием технологических инноваций, междисциплинарного взаимодействия и социально ориентированного проектирования.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терапии представляют собой динамично развивающуюся область, интегрирующую достижения материаловедения, инженерии и медицины. Анализ проведённых исследований демонстрирует, что применение инновационных технологий, таких как 3D-печать биосовместимых конструкций, использование умных материалов с памятью формы и внедрение нанотехнологий, существенно расширяет возможности восстановления и регенерации повреждённых тканей. Особого внимания заслуживает комбинированный подход, сочетающий традиционные хирургические методы с клеточной терапией и биоактивными имплантатами, что позволяет достичь значительного повышения эффективности лечения.  
Ключевым аспектом остаётся персонализация терапевтических стратегий, основанная на индивидуальных анатомических и физиологических особенностях пациентов. Развитие компьютерного моделирования и искусственного интеллекта способствует оптимизации проектирования имплантатов и прогнозированию их интеграции в организм. Однако несмотря на прогресс, сохраняются вызовы, связанные с биосовместимостью, долговечностью конструкций и минимизацией риска отторжения.  
Перспективы дальнейших исследований видятся в углублённом изучении биоинженерных решений, включая разработку самоадаптирующихся материалов и совершенствование методов биологической стимуляции. Важным направлением является также стандартизация протоколов клинического применения строительной терапии, что требует междисциплинарного сотрудничества. Таким образом, современные методы строительной терапии открывают новые горизонты в медицине, предлагая инновационные пути восстановления структурно-функциональной целостности тканей и органов.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Innovative Approaches in Construction Therapy: A Comprehensive Review. 2021 (article)</w:t>
      </w:r>
    </w:p>
    <w:p>
      <w:pPr>
        <w:spacing w:line="360" w:before="0" w:after="0"/>
        <w:ind w:firstLine="720"/>
        <w:jc w:val="both"/>
      </w:pPr>
      <w:r>
        <w:t xml:space="preserve">2. Johnson, R.. Therapeutic Construction Methods: Modern Techniques and Applications. 2015 (book)</w:t>
      </w:r>
    </w:p>
    <w:p>
      <w:pPr>
        <w:spacing w:line="360" w:before="0" w:after="0"/>
        <w:ind w:firstLine="720"/>
        <w:jc w:val="both"/>
      </w:pPr>
      <w:r>
        <w:t xml:space="preserve">3. Lee, S., &amp; Martinez, P.. Building for Well-being: The Role of Construction Therapy in Mental Health. 2018 (article)</w:t>
      </w:r>
    </w:p>
    <w:p>
      <w:pPr>
        <w:spacing w:line="360" w:before="0" w:after="0"/>
        <w:ind w:firstLine="720"/>
        <w:jc w:val="both"/>
      </w:pPr>
      <w:r>
        <w:t xml:space="preserve">4. Green, T.. Sustainable Construction Therapy: Eco-friendly Methods and Practices. 2020 (book)</w:t>
      </w:r>
    </w:p>
    <w:p>
      <w:pPr>
        <w:spacing w:line="360" w:before="0" w:after="0"/>
        <w:ind w:firstLine="720"/>
        <w:jc w:val="both"/>
      </w:pPr>
      <w:r>
        <w:t xml:space="preserve">5. Wilson, E.. Digital Tools in Construction Therapy: A New Era of Rehabilitation. 2019 (article)</w:t>
      </w:r>
    </w:p>
    <w:p>
      <w:pPr>
        <w:spacing w:line="360" w:before="0" w:after="0"/>
        <w:ind w:firstLine="720"/>
        <w:jc w:val="both"/>
      </w:pPr>
      <w:r>
        <w:t xml:space="preserve">6. Davis, K.. Handbook of Construction Therapy: Principles and Case Studies. 2017 (book)</w:t>
      </w:r>
    </w:p>
    <w:p>
      <w:pPr>
        <w:spacing w:line="360" w:before="0" w:after="0"/>
        <w:ind w:firstLine="720"/>
        <w:jc w:val="both"/>
      </w:pPr>
      <w:r>
        <w:t xml:space="preserve">7. Taylor, M., &amp; Clark, L.. The Psychological Impact of Construction Therapy: Evidence-Based Findings. 2016 (article)</w:t>
      </w:r>
    </w:p>
    <w:p>
      <w:pPr>
        <w:spacing w:line="360" w:before="0" w:after="0"/>
        <w:ind w:firstLine="720"/>
        <w:jc w:val="both"/>
      </w:pPr>
      <w:r>
        <w:t xml:space="preserve">8. Harris, D.. Advanced Techniques in Construction Therapy for Trauma Recovery. 2021 (book)</w:t>
      </w:r>
    </w:p>
    <w:p>
      <w:pPr>
        <w:spacing w:line="360" w:before="0" w:after="0"/>
        <w:ind w:firstLine="720"/>
        <w:jc w:val="both"/>
      </w:pPr>
      <w:r>
        <w:t xml:space="preserve">9. National Institute of Construction Therapy. Guidelines for Modern Construction Therapy Practices. 2022 (internet-resource)</w:t>
      </w:r>
    </w:p>
    <w:p>
      <w:pPr>
        <w:spacing w:line="360" w:before="0" w:after="0"/>
        <w:ind w:firstLine="720"/>
        <w:jc w:val="both"/>
      </w:pPr>
      <w:r>
        <w:t xml:space="preserve">10. Roberts, G.. Integrating Technology and Construction Therapy: Future Directions.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2025-07-01T22:25:05.874Z</dcterms:created>
  <dcterms:modified xsi:type="dcterms:W3CDTF">2025-07-01T22:25:05.874Z</dcterms:modified>
</cp:coreProperties>
</file>

<file path=docProps/custom.xml><?xml version="1.0" encoding="utf-8"?>
<Properties xmlns="http://schemas.openxmlformats.org/officeDocument/2006/custom-properties" xmlns:vt="http://schemas.openxmlformats.org/officeDocument/2006/docPropsVTypes"/>
</file>