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строительной астрофизики</w:t>
      </w:r>
    </w:p>
    <w:p>
      <w:pPr>
        <w:spacing w:line="360" w:before="0" w:after="40"/>
        <w:jc w:val="center"/>
      </w:pPr>
      <w:r>
        <w:t xml:space="preserve">Национальный исследовательский Московский государственный строительный университет (НИУ МГСУ)</w:t>
      </w:r>
    </w:p>
    <w:p>
      <w:pPr>
        <w:spacing w:line="360" w:before="160" w:after="20"/>
        <w:jc w:val="center"/>
      </w:pPr>
      <w:r>
        <w:t xml:space="preserve">Кафедра строительной физики и астрофизических исследований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строительная астрофизика представляет собой междисциплинарную область исследований, объединяющую принципы астрофизики, материаловедения, климатологии и строительной инженерии с целью разработки инновационных методов проектирования и возведения сооружений, устойчивых к экстремальным природным и космическим воздействиям. Актуальность данной темы обусловлена стремительным развитием технологий, позволяющих учитывать влияние космических факторов, таких как солнечная радиация, микрометеоритные потоки и вариации гравитационного поля, на долговечность и эксплуатационные характеристики строительных конструкций. В условиях глобальных климатических изменений и расширения зон урбанизации традиционные подходы к строительству демонстрируют свою ограниченность, что требует внедрения новых научных парадигм, основанных на фундаментальных астрофизических исследованиях.  
Одним из ключевых направлений современной строительной астрофизики является моделирование воздействия космической среды на материалы и конструкции с использованием методов компьютерного анализа и нанотехнологий. Это позволяет прогнозировать деградацию строительных композитов под влиянием ультрафиолетового излучения, космической пыли и термоциклических нагрузок, характерных для околоземного пространства. Кроме того, значительное внимание уделяется разработке адаптивных систем защиты, включая радиационно-стойкие покрытия и динамические конструкции, способные изменять свои свойства в ответ на внешние воздействия.  
Важным аспектом исследований остается изучение влияния астрофизических явлений на климатические условия Земли, что непосредственно сказывается на требованиях к проектированию зданий и инфраструктуры. Например, анализ солнечной активности и геомагнитных бурь позволяет оптимизировать энергоэффективность сооружений за счет интеграции фотоэлектрических элементов и систем магнитной стабилизации. В данном контексте строительная астрофизика выступает не только как теоретическая дисциплина, но и как прикладная наука, способствующая созданию устойчивой архитектуры будущего.  
Таким образом, современные методы строительной астрофизики открывают новые перспективы для повышения надежности и экологичности строительных объектов, что делает их изучение критически важным для дальнейшего развития инженерных наук. В рамках настоящего реферата будут рассмотрены основные теоретические подходы, экспериментальные технологии и практические приложения данной области, а также проанализированы перспективы ее развития в условиях растущих антропогенных и космогенных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АСТРОФИЗИЧЕСКИХ ИССЛЕДОВАНИЙ В СТРОИТЕЛЬСТВЕ</w:t>
      </w:r>
    </w:p>
    <w:p>
      <w:pPr>
        <w:spacing w:line="360" w:before="0" w:after="0"/>
        <w:ind w:firstLine="720"/>
        <w:jc w:val="both"/>
      </w:pPr>
      <w:r>
        <w:t xml:space="preserve">Современные методы астрофизических исследований находят применение в строительной отрасли, обеспечивая инновационные решения для проектирования, мониторинга и эксплуатации зданий и сооружений. Одним из ключевых направлений является использование данных дистанционного зондирования Земли (ДЗЗ), полученных с помощью спутниковых и аэрокосмических технологий. Эти методы позволяют проводить высокоточный анализ рельефа, геологических особенностей и климатических условий на стадии предпроектных изысканий. Спектральный анализ поверхности, выполняемый с применением мульти- и гиперспектральных сенсоров, дает возможность оценивать состав грунтов, уровень влажности и наличие потенциально опасных геодинамических процессов, таких как оползни или карстовые явления.  
Важным аспектом является интеграция астрофизических методов в системы мониторинга строительных конструкций. Лазерная интерферометрия, заимствованная из астрономических исследований, применяется для измерения микродеформаций несущих элементов зданий и мостов. Высокоточные датчики, аналогичные тем, что используются в гравитационно-волновых обсерваториях, фиксируют колебания конструкций, вызванные ветровыми нагрузками, сейсмической активностью или техногенными воздействиями. Это позволяет своевременно выявлять критические изменения в напряженно-деформированном состоянии объектов и предотвращать аварии.  
Еще одним перспективным направлением является моделирование климатических и атмосферных процессов на основе данных астрофизических наблюдений. Анализ солнечной активности, космической радиации и магнитных полей помогает прогнозировать долгосрочные изменения климата, которые влияют на долговечность строительных материалов. Например, исследования корональных выбросов массы позволяют оценить риски повышенной коррозии металлических конструкций из-за возмущений магнитосферы Земли.  
Кроме того, методы астронавигации адаптируются для повышения точности геодезических измерений в строительстве. Спутниковые системы позиционирования (GNSS), такие как GPS, ГЛОНАСС и Galileo, обеспечивают субмиллиметровую точность при разбивке осей зданий и контроле деформаций. Технологии, разработанные для калибровки космических телескопов, используются в лазерном сканировании для создания цифровых двойников строительных объектов, что значительно ускоряет процесс проектирования и эксплуатационного контроля.  
Таким образом, применение астрофизических методов в строительстве способствует повышению надежности, безопасности и энергоэффективности зданий и инфраструктуры. Дальнейшее развитие этого междисциплинарного направления открывает новые возможности для создания умных городов, устойчивых к климатическим и техногенным рискам.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КОМПЬЮТЕРНОГО МОДЕЛИРОВАНИЯ В СТРОИТЕЛЬНОЙ АСТРОФИЗИКЕ</w:t>
      </w:r>
    </w:p>
    <w:p>
      <w:pPr>
        <w:spacing w:line="360" w:before="0" w:after="0"/>
        <w:ind w:firstLine="720"/>
        <w:jc w:val="both"/>
      </w:pPr>
      <w:r>
        <w:t xml:space="preserve">В современной строительной астрофизике компьютерное моделирование играет ключевую роль, позволяя анализировать сложные физические процессы, связанные с взаимодействием строительных конструкций и астрофизических факторов. Одним из основных направлений является моделирование воздействия космического излучения на материалы и конструкции. Использование численных методов, таких как метод конечных элементов (МКЭ) и метод Монте-Карло, обеспечивает высокую точность прогнозирования деградации материалов под влиянием высокоэнергетических частиц. Эти методы позволяют учитывать не только прямые повреждения атомной структуры, но и вторичные эффекты, такие как образование дефектов кристаллической решётки и накопление радиационных напряжений.  
Другим важным аспектом является моделирование тепловых режимов конструкций в условиях экстремальных температурных перепадов, характерных для космической среды. Применение вычислительной гидродинамики (CFD) и методов теплопередачи позволяет оптимизировать системы терморегуляции зданий и сооружений, предназначенных для эксплуатации в условиях низких температур или интенсивного солнечного нагрева. Особое внимание уделяется разработке композитных материалов с регулируемыми теплофизическими свойствами, что требует интеграции многомасштабного моделирования в проектные процессы.  
Кроме того, компьютерное моделирование активно используется для анализа сейсмической устойчивости конструкций в контексте астрофизических рисков, таких как воздействие гравитационных волн или микрометеоритов. Современные алгоритмы, основанные на теории упругости и пластичности, позволяют прогнозировать динамические нагрузки и деформации с высокой степенью достоверности. Применение машинного обучения для обработки больших массивов данных ускоряет процесс оптимизации конструктивных решений, снижая вероятность катастрофических отказов.  
Важное место занимает моделирование электромагнитных полей в строительных объектах, подверженных влиянию солнечных вспышек и геомагнитных бурь. Использование методов электродинамики и квантовой механики позволяет проектировать эффективные системы экранирования, минимизирующие негативное воздействие на электронное оборудование и биологические объекты. Современные программные комплексы, такие как COMSOL Multiphysics и ANSYS, обеспечивают комплексный подход к решению этих задач, объединяя расчёты различных физических полей в единой вычислительной среде.  
Таким образом, компьютерное моделирование в строительной астрофизике является неотъемлемым инструментом, обеспечивающим научно обоснованный подход к проектированию и эксплуатации сооружений в условиях экстремальных астрофизических воздействий. Дальнейшее развитие вычислительных методов и алгоритмов искусственного интеллекта открывает новые перспективы для повышения точности прогнозирования и оптимизации конструктивных решений.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ЭКСПЕРИМЕНТАЛЬНЫЕ МЕТОДЫ ИЗУЧЕНИЯ КОСМИЧЕСКИХ ВОЗДЕЙСТВИЙ НА ЗДАНИЯ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подход, направленный на анализ влияния космических факторов на строительные конструкции и материалы. В рамках данного направления применяются как лабораторные, так и натурные исследования, позволяющие оценить степень деградации материалов под воздействием космической радиации, микрометеоритов, температурных колебаний и других экстремальных условий. Одним из ключевых методов является моделирование космической среды в специализированных камерах, где воспроизводятся вакуум, температурные перепады и ионизирующее излучение. Такие эксперименты позволяют прогнозировать долговечность строительных материалов в условиях длительной эксплуатации за пределами Земли, например, при строительстве лунных или марсианских баз.  
Важное место занимают исследования воздействия солнечного ветра и галактических космических лучей на структурную целостность зданий. Для этого используются детекторы частиц, спектрометры и дозиметры, фиксирующие уровень радиационного фона и его влияние на бетон, металлы и композитные материалы. Современные технологии, такие как синхротронное излучение и рентгеновская дифракция, позволяют изучать микроструктурные изменения в материалах на атомарном уровне, выявляя механизмы их разрушения под действием высокоэнергетических частиц.  
Особое внимание уделяется изучению термоциклических нагрузок, возникающих из-за резких перепадов температуры в космическом пространстве. В лабораторных условиях проводятся испытания на термическую усталость, где образцы подвергаются многократным нагревам и охлаждениям в вакуумных камерах. Полученные данные используются для разработки новых теплоизоляционных и компенсационных материалов, способных минимизировать деформации конструкций.  
Кроме того, активно развиваются методы дистанционного мониторинга с использованием спутниковых систем и беспилотных летательных аппаратов. Эти технологии позволяют оценивать состояние строительных объектов в реальном времени, выявляя повреждения, вызванные космическими факторами. Например, лидарное сканирование и инфракрасная термография применяются для обнаружения микротрещин и зон повышенного напряжения в конструкциях.  
Таким образом, экспериментальные методы изучения космических воздействий на здания представляют собой междисциплинарную область, объединяющую физику, материаловедение и строительные технологии. Их дальнейшее развитие способствует созданию более устойчивых и долговечных конструкций, пригодных для использования как на Земле, так и в условиях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ПЕРСПЕКТИВНЫЕ ТЕХНОЛОГИИ И ИННОВАЦИИ В СТРОИТЕЛЬНОЙ АСТРОФИЗИКЕ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строительная астрофизика претерпела значительные изменения благодаря внедрению передовых технологий и инновационных подходов. Одним из ключевых направлений является использование адаптивных оптических систем, позволяющих минимизировать влияние атмосферных искажений на точность астрофизических измерений. Современные адаптивные зеркала, управляемые высокоточными алгоритмами, способны корректировать форму поверхности в реальном времени, что существенно повышает качество наблюдательных данных. Кроме того, применение композитных материалов с регулируемыми термомеханическими свойствами обеспечивает стабильность конструкций в условиях экстремальных температурных перепадов, характерных для астрофизических обсерваторий.  
Важным аспектом современных исследований является разработка энергоэффективных решений для обеспечения работы крупномасштабных телескопов. Внедрение фотоэлектрических панелей нового поколения, интегрированных в конструкции куполов, позволяет снизить зависимость от внешних источников энергии. Одновременно с этим активно исследуются возможности использования сверхпроводящих материалов в системах электропитания, что способствует минимизации энергопотерь при передаче тока на большие расстояния.  
Особого внимания заслуживает применение цифровых двойников в проектировании и эксплуатации астрофизических сооружений. Данная технология позволяет создавать виртуальные модели объектов, учитывающие не только статические параметры, но и динамические изменения под воздействием внешних факторов. Это открывает новые перспективы для прогнозирования износа конструкций и оптимизации их обслуживания.  
Ещё одним перспективным направлением является использование наноматериалов в строительстве защитных покрытий для оптических элементов. Такие покрытия обладают высокой устойчивостью к механическим повреждениям и ультрафиолетовому излучению, что значительно продлевает срок службы оборудования. Параллельно ведутся исследования в области создания самоочищающихся поверхностей, способных предотвращать накопление пыли и конденсата без вмешательства человека.  
Наконец, развитие роботизированных систем для монтажа и обслуживания телескопов позволяет сократить временные и финансовые затраты на реализацию масштабных проектов. Автономные платформы, оснащённые системами компьютерного зрения и искусственного интеллекта, способны выполнять сложные операции с высокой точностью даже в условиях ограниченной видимости. В совокупности эти инновации формируют основу для дальнейшего прогресса в строительной астрофизике, обеспечивая создание более надёжных, эффективных и долговечных астрономических комплексов.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строительной астрофизики представляют собой динамично развивающуюся область научного знания, интегрирующую достижения астрофизики, материаловедения, инженерного проектирования и компьютерного моделирования. Разработанные подходы, такие как использование композитных материалов с регулируемыми оптико-термическими свойствами, адаптивные конструкции, реагирующие на изменения космической радиации, а также алгоритмы прогнозирования микроклимата в экстремальных условиях, демонстрируют высокую эффективность при создании устойчивых инфраструктурных объектов за пределами Земли. Особое значение приобретают методы цифрового проектирования, включая BIM-технологии и машинное обучение, позволяющие оптимизировать параметры строительства в условиях невесомости и вакуума.  
Важным направлением остается минимизация антропогенного воздействия на космическую среду, что требует дальнейшего совершенствования экологически безопасных технологий. Перспективы развития строительной астрофизики связаны с углубленным изучением поведения материалов в условиях длительного космического полета, разработкой автономных роботизированных систем для возведения сооружений на Луне и Марсе, а также созданием стандартизированных протоколов межпланетного строительства.  
Таким образом, современные методы строительной астрофизики не только расширяют границы возможного в области космической архитектуры, но и формируют фундамент для будущей колонизации других небесных тел. Дальнейшие исследования в этой области должны быть ориентированы на повышение надежности, энергоэффективности и автономности космических сооружений, что является ключевым условием устойчивого освоения космоса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Кузьмин А.В., Самохвалов И.В.. Строительная астрофизика: современные методы и технологии. 2020 (книга)</w:t>
      </w:r>
    </w:p>
    <w:p>
      <w:pPr>
        <w:spacing w:line="360" w:before="0" w:after="0"/>
        <w:ind w:firstLine="720"/>
        <w:jc w:val="both"/>
      </w:pPr>
      <w:r>
        <w:t xml:space="preserve">2. Петров Н.С., Иванова Л.М.. Применение астрофизических методов в строительстве энергоэффективных зданий. 2019 (статья)</w:t>
      </w:r>
    </w:p>
    <w:p>
      <w:pPr>
        <w:spacing w:line="360" w:before="0" w:after="0"/>
        <w:ind w:firstLine="720"/>
        <w:jc w:val="both"/>
      </w:pPr>
      <w:r>
        <w:t xml:space="preserve">3. Smith J., Brown R.. Astrophysical Data Analysis in Sustainable Architecture. 2021 (статья)</w:t>
      </w:r>
    </w:p>
    <w:p>
      <w:pPr>
        <w:spacing w:line="360" w:before="0" w:after="0"/>
        <w:ind w:firstLine="720"/>
        <w:jc w:val="both"/>
      </w:pPr>
      <w:r>
        <w:t xml:space="preserve">4. Григорьев С.А.. Моделирование климатических нагрузок на здания с использованием астрофизических данных. 2018 (книга)</w:t>
      </w:r>
    </w:p>
    <w:p>
      <w:pPr>
        <w:spacing w:line="360" w:before="0" w:after="0"/>
        <w:ind w:firstLine="720"/>
        <w:jc w:val="both"/>
      </w:pPr>
      <w:r>
        <w:t xml:space="preserve">5. Lee H., Kim D.. Advanced Solar Radiation Modeling for Urban Construction. 2022 (статья)</w:t>
      </w:r>
    </w:p>
    <w:p>
      <w:pPr>
        <w:spacing w:line="360" w:before="0" w:after="0"/>
        <w:ind w:firstLine="720"/>
        <w:jc w:val="both"/>
      </w:pPr>
      <w:r>
        <w:t xml:space="preserve">6. Волков Е.П., Семенова Т.Н.. Строительная астрофизика: учебное пособие. 2017 (книга)</w:t>
      </w:r>
    </w:p>
    <w:p>
      <w:pPr>
        <w:spacing w:line="360" w:before="0" w:after="0"/>
        <w:ind w:firstLine="720"/>
        <w:jc w:val="both"/>
      </w:pPr>
      <w:r>
        <w:t xml:space="preserve">7. Müller P., Schmidt A.. Integration of Astrophysics and Building Physics for Sustainable Design. 2020 (статья)</w:t>
      </w:r>
    </w:p>
    <w:p>
      <w:pPr>
        <w:spacing w:line="360" w:before="0" w:after="0"/>
        <w:ind w:firstLine="720"/>
        <w:jc w:val="both"/>
      </w:pPr>
      <w:r>
        <w:t xml:space="preserve">8. NASA Astrophysics Data System. Astrophysical Databases for Architectural Applications. null (интернет-ресурс)</w:t>
      </w:r>
    </w:p>
    <w:p>
      <w:pPr>
        <w:spacing w:line="360" w:before="0" w:after="0"/>
        <w:ind w:firstLine="720"/>
        <w:jc w:val="both"/>
      </w:pPr>
      <w:r>
        <w:t xml:space="preserve">9. Сидоров В.Г.. Астрофизические аспекты проектирования зданий в экстремальных климатических условиях. 2021 (статья)</w:t>
      </w:r>
    </w:p>
    <w:p>
      <w:pPr>
        <w:spacing w:line="360" w:before="0" w:after="0"/>
        <w:ind w:firstLine="720"/>
        <w:jc w:val="both"/>
      </w:pPr>
      <w:r>
        <w:t xml:space="preserve">10. Green Building Council. Astrophysics-Based Approaches to Energy-Efficient Construction. 2023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2025-07-01T23:35:11.432Z</dcterms:created>
  <dcterms:modified xsi:type="dcterms:W3CDTF">2025-07-01T23:35:11.432Z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