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психологической терапии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психотерапии и психологического консультирования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психологическая терапия представляет собой динамично развивающуюся область науки и практики, объединяющую разнообразные методы коррекции психических состояний и поведенческих паттернов. Актуальность исследования современных терапевтических подходов обусловлена ростом распространённости психических расстройств, увеличением стрессовой нагрузки в условиях цифровизации общества, а также необходимостью разработки более эффективных и персонализированных стратегий помощи. В последние десятилетия наблюдается значительная трансформация психотерапевтического ландшафта: традиционные методы, такие как психоанализ и когнитивно-поведенческая терапия, дополняются инновационными направлениями, включая терапию принятия и ответственности (ACT), диалектико-поведенческую терапию (DBT), методы, основанные на доказательствах (evidence-based practice), и цифровые интервенции (e-therapy).  
Важным аспектом современной психотерапии является её интегративный характер, предполагающий комбинацию различных методик для достижения оптимальных результатов. Например, сочетание когнитивно-бихевиоральных техник с элементами mindfulness или телесно-ориентированной терапии позволяет воздействовать на когнитивные, эмоциональные и физиологические компоненты расстройств. Кроме того, развитие нейронаук способствует внедрению биологической обратной связи (neurofeedback) и других технологий, основанных на данных нейровизуализации.  
Не менее значимым направлением является адаптация психотерапевтических методов к культурным и социальным особенностям пациентов, что подчёркивает важность кросс-культурных исследований в данной области. В условиях глобализации возникает необходимость разработки универсальных, но гибких протоколов, учитывающих этнические, гендерные и возрастные различия. Параллельно с этим растёт интерес к краткосрочным форматам терапии, позволяющим оптимизировать временные и финансовые затраты без снижения эффективности.  
Целью данного реферата является систематизация современных методов психологической терапии, анализ их теоретических основ, эмпирической базы и практической применимости. Особое внимание уделяется сравнительной оценке эффективности различных подходов, а также перспективам их развития в контексте технологического прогресса и изменяющихся социальных условий. Исследование опирается на актуальные научные публикации, метаанализы и клинические рекомендации, что позволяет обеспечить объективность и достоверность выводов. Рассмотрение указанных аспектов способствует углублённому пониманию современных тенденций в психотерапии и определению направлений для дальнейших исследований.</w:t>
      </w:r>
    </w:p>
    <w:p>
      <w:pPr>
        <w:pStyle w:val="Heading1"/>
        <w:pageBreakBefore/>
        <w:spacing w:line="360" w:before="0" w:after="0"/>
        <w:jc w:val="center"/>
      </w:pPr>
      <w:r>
        <w:t xml:space="preserve">КОГНИТИВНО-ПОВЕДЕНЧЕСКАЯ ТЕРАПИЯ: ПРИНЦИПЫ И ТЕХНИКИ</w:t>
      </w:r>
    </w:p>
    <w:p>
      <w:pPr>
        <w:spacing w:line="360" w:before="0" w:after="0"/>
        <w:ind w:firstLine="720"/>
        <w:jc w:val="both"/>
      </w:pPr>
      <w:r>
        <w:t xml:space="preserve">Когнитивно-поведенческая терапия (КПТ) представляет собой одно из наиболее эффективных направлений современной психотерапии, основанное на интеграции когнитивных и поведенческих подходов. Её теоретическая база восходит к работам Аарона Бека и Альберта Эллиса, которые разработали концепции, связывающие эмоциональные расстройства с искажёнными мыслительными паттернами. Основной принцип КПТ заключается в том, что когнитивные процессы (мысли, убеждения, интерпретации) опосредуют эмоциональные и поведенческие реакции, а их коррекция позволяет снизить психологический дистресс.  
Ключевым элементом КПТ является модель ABC, где A (activating event) обозначает активирующее событие, B (beliefs) — убеждения и когнитивные схемы, а C (consequences) — эмоциональные и поведенческие последствия. Терапевтический процесс направлен на выявление и модификацию дисфункциональных убеждений (B), которые приводят к негативным последствиям (C). Для этого применяются техники когнитивной реструктуризации, включающие идентификацию автоматических мыслей, проверку их валидности и замену на более адаптивные альтернативы.  
Среди поведенческих техник КПТ широко используются экспозиция, поведенческие эксперименты и тренировка навыков. Экспозиционная терапия, например, применяется при тревожных расстройствах и предполагает постепенное предъявление стимулов, вызывающих страх, с целью снижения избегающего поведения. Поведенческие эксперименты позволяют клиенту проверить обоснованность своих катастрофических ожиданий, а тренировка навыков (например, ассертивности или регуляции эмоций) способствует формированию новых поведенческих стратегий.  
Важным аспектом КПТ является структурированность и краткосрочность. Терапия обычно состоит из 12–20 сессий, каждая из которых включает постановку целей, разбор домашних заданий и отработку новых навыков. Эмпирические исследования подтверждают эффективность КПТ при широком спектре расстройств, включая депрессию, тревожные расстройства, обсессивно-компульсивное расстройство и посттравматическое стрессовое расстройство. Метаанализы демонстрируют, что КПТ не только сопоставима по эффективности с фармакотерапией, но и обладает более устойчивыми долгосрочными эффектами.  
Современные модификации КПТ, такие как терапия, основанная на осознанности (MBCT), и схема-терапия, расширяют её применение, интегрируя элементы третьей волны поведенческой терапии. Эти подходы акцентируют внимание на принятии, эмоциональной регуляции и работе с глубинными когнитивными схемами, что делает КПТ ещё более универсальным инструментом в клинической практике. Таким образом, когнитивно-поведенческая терапия остаётся золотым стандартом психотерапии, сочетающим научную обоснованность, практическую направленность и высокую эффективность.</w:t>
      </w:r>
    </w:p>
    <w:p>
      <w:pPr>
        <w:pStyle w:val="Heading1"/>
        <w:pageBreakBefore/>
        <w:spacing w:line="360" w:before="0" w:after="0"/>
        <w:jc w:val="center"/>
      </w:pPr>
      <w:r>
        <w:t xml:space="preserve">ГУМАНИСТИЧЕСКИЕ И ЭКЗИСТЕНЦИАЛЬНЫЕ ПОДХОДЫ В ТЕРАПИИ</w:t>
      </w:r>
    </w:p>
    <w:p>
      <w:pPr>
        <w:spacing w:line="360" w:before="0" w:after="0"/>
        <w:ind w:firstLine="720"/>
        <w:jc w:val="both"/>
      </w:pPr>
      <w:r>
        <w:t xml:space="preserve">Гуманистические и экзистенциальные подходы в психологической терапии представляют собой значимое направление, ориентированное на личностный рост, самоактуализацию и осмысление человеческого существования. Эти методы, возникшие в середине XX века как альтернатива психоанализу и бихевиоризму, подчеркивают уникальность индивида, его свободу выбора и ответственность за собственную жизнь. Центральной фигурой гуманистической терапии является Карл Роджерс, разработавший клиент-центрированную терапию, в основе которой лежит безусловное позитивное принятие, эмпатия и конгруэнтность терапевта. Данный подход предполагает, что человек обладает внутренними ресурсами для саморазвития, а задача терапевта — создать условия, способствующие раскрытию потенциала клиента.  
Экзистенциальная терапия, в свою очередь, акцентирует внимание на фундаментальных вопросах человеческого бытия: смысле жизни, свободе, изоляции и смерти. Виктор Франкл, Ролло Мэй и Ирвин Ялом внесли существенный вклад в развитие этого направления, подчеркивая необходимость осознания клиентом своей экзистенциальной ситуации. Терапия направлена на помощь индивиду в принятии неизбежных аспектов существования и поиске личностно значимых ценностей. В отличие от гуманистического подхода, экзистенциальная терапия не избегает рассмотрения тревоги и страха, связанных с конечностью жизни, а использует их как катализатор личностного роста.  
Важным аспектом гуманистической и экзистенциальной терапии является феноменологическая ориентация, предполагающая работу с субъективным опытом клиента без интерпретаций или директивных указаний. Терапевт выступает не в роли эксперта, а как сопровождающий, помогающий клиенту осознать свои переживания и сделать осознанный выбор. Методы, используемые в данных подходах, включают открытый диалог, технику активного слушания, работу с метафорами и экспериментирование с новыми способами взаимодействия с миром.  
Критики гуманистических и экзистенциальных методов отмечают их недостаточную структурированность и сложность эмпирической верификации эффективности. Однако исследования демонстрируют, что эти подходы особенно результативны при работе с экзистенциальными кризисами, депрессией и поиском идентичности. Их интеграция с другими терапевтическими моделями, например, когнитивно-поведенческой терапией, расширяет возможности психологической помощи, позволяя сочетать глубину проработки экзистенциальных тем с конкретными стратегиями изменения поведения.  
Таким образом, гуманистические и экзистенциальные подходы занимают важное место в современной психотерапии, предлагая уникальные методы работы с личностью. Их акцент на свободе, ответственности и поиске смысла делает их особенно востребованными в условиях возрастающей сложности социальных и культурных вызовов. Дальнейшее развитие этих направлений связано с углублением теоретической базы и разработкой новых техник, адаптированных к разнообразным контекстам психологической практики.</w:t>
      </w:r>
    </w:p>
    <w:p>
      <w:pPr>
        <w:pStyle w:val="Heading1"/>
        <w:pageBreakBefore/>
        <w:spacing w:line="360" w:before="0" w:after="0"/>
        <w:jc w:val="center"/>
      </w:pPr>
      <w:r>
        <w:t xml:space="preserve">НЕЙРОНАУЧНЫЕ И БИОЛОГИЧЕСКИЕ МЕТОДЫ ТЕРАПИИ</w:t>
      </w:r>
    </w:p>
    <w:p>
      <w:pPr>
        <w:spacing w:line="360" w:before="0" w:after="0"/>
        <w:ind w:firstLine="720"/>
        <w:jc w:val="both"/>
      </w:pPr>
      <w:r>
        <w:t xml:space="preserve">В последние десятилетия развитие нейронауки и биологии существенно расширило арсенал психотерапевтических методов, предложив подходы, основанные на прямом воздействии на нейрофизиологические и биохимические процессы. Одним из наиболее перспективных направлений является транскраниальная магнитная стимуляция (ТМС), которая применяется для лечения депрессии, обсессивно-компульсивного расстройства и хронических болевых синдромов. ТМС предполагает неинвазивное воздействие на корковые структуры мозга с помощью магнитных импульсов, модулируя активность нейрональных сетей. Клинические исследования демонстрируют её эффективность в случаях резистентности к фармакотерапии, хотя механизмы долгосрочного влияния требуют дальнейшего изучения.  
Другим значимым методом является транскраниальная стимуляция постоянным током (tDCS), направленная на изменение поляризации мембран нейронов для усиления или подавления активности определённых зон мозга. tDCS находит применение в терапии когнитивных нарушений, депрессивных расстройств и реабилитации после инсультов. Несмотря на относительную безопасность, метод требует строгого контроля параметров стимуляции, поскольку неадекватные параметры могут привести к парадоксальным эффектам.  
Биологическая обратная связь (БОС) представляет собой технологию, позволяющую пациенту осознанно регулировать физиологические показатели, такие как частота сердечных сокращений, электродермальная активность или электроэнцефалографические ритмы. Нейробиоуправление, основанное на ЭЭГ-БОС, успешно применяется при синдроме дефицита внимания и гиперактивности (СДВГ), тревожных расстройствах и эпилепсии. Метод сочетает преимущества немедикаментозного вмешательства с возможностью объективного мониторинга динамики состояния.  
Фармакологические подходы, включающие применение психоделиков в контролируемых условиях, переживают ренессанс в современной терапии. Клинические испытания демонстрируют потенциал псилоцибина и MDMA в лечении резистентной депрессии и посттравматического стрессового расстройства (ПТСР). Эти вещества модулируют серотонинергическую систему и способствуют нейропластичности, однако их использование сопряжено с этическими и регуляторными ограничениями.  
Глубокая стимуляция мозга (DBS), изначально разработанная для лечения двигательных расстройств, исследуется в контексте терапии тяжёлых форм обсессивно-компульсивного расстройства и депрессии. Инвазивность метода ограничивает его применение, но высокая точность воздействия на лимбические структуры открывает перспективы для резистентных случаев.  
Современные нейронаучные методы терапии требуют дальнейшей валидации в рамках двойных слепых плацебо-контролируемых исследований, а также разработки персонализированных протоколов с учётом индивидуальных нейрофизиологических особенностей пациентов. Интеграция этих подходов с традиционной психотерапией может стать ключевым направлением в лечении психических расстройств следующего десятилетия.</w:t>
      </w:r>
    </w:p>
    <w:p>
      <w:pPr>
        <w:pStyle w:val="Heading1"/>
        <w:pageBreakBefore/>
        <w:spacing w:line="360" w:before="0" w:after="0"/>
        <w:jc w:val="center"/>
      </w:pPr>
      <w:r>
        <w:t xml:space="preserve">ИНТЕГРАТИВНЫЕ И МУЛЬТИМОДАЛЬНЫЕ ПОДХОДЫ</w:t>
      </w:r>
    </w:p>
    <w:p>
      <w:pPr>
        <w:spacing w:line="360" w:before="0" w:after="0"/>
        <w:ind w:firstLine="720"/>
        <w:jc w:val="both"/>
      </w:pPr>
      <w:r>
        <w:t xml:space="preserve">В современной психотерапевтической практике интегративные и мультимодальные подходы занимают особое место, поскольку позволяют объединять техники и концепции из различных направлений для достижения максимальной эффективности в работе с клиентами. Эти методы основаны на идее, что ни одна терапевтическая школа не может быть универсальной, а потому комбинация элементов из разных моделей способна обеспечить более гибкий и персонализированный подход к лечению. Интегративная психотерапия предполагает синтез теоретических положений и практических методик, заимствованных из когнитивно-поведенческой, психодинамической, гуманистической и других школ, что позволяет адаптировать вмешательство к индивидуальным потребностям клиента.  
Мультимодальная терапия, разработанная Арнольдом Лазарусом, представляет собой систематизированный подход, в котором терапевт учитывает семь ключевых модулей функционирования личности: поведение, аффект, ощущения, образы, когниции, межличностные отношения и биологические факторы (BASIC I.D.). Данная модель предполагает, что психологические проблемы могут затрагивать несколько или все эти аспекты, а потому вмешательство должно быть комплексным. Например, при работе с тревожными расстройствами мультимодальный терапевт может сочетать когнитивные техники для коррекции иррациональных убеждений, поведенческие методы для снижения избегания, а также телесно-ориентированные практики для регуляции физиологических симптомов.  
Эффективность интегративных и мультимодальных подходов подтверждается рядом эмпирических исследований, демонстрирующих их преимущества в сравнении с моноориентированными методами. Метааналитические данные указывают на то, что комбинирование техник из разных направлений способствует более устойчивым результатам, особенно при работе с комплексными расстройствами, такими как пограничное расстройство личности или хроническая депрессия. Кроме того, интегративные подходы позволяют минимизировать ограничения, присущие отдельным школам, например, недостаточный учет бессознательных процессов в когнитивно-поведенческой терапии или слабую структурированность психодинамических методов.  
Критики интеграции в психотерапии указывают на риск эклектичности, когда произвольное сочетание техник без четкой теоретической основы может снизить эффективность вмешательства. Однако современные интегративные модели, такие как транстеоретическая модель изменений Прохазки и ДиКлементе или схема-терапия Джеффри Янга, предлагают строгие рамки для объединения методов, что минимизирует данный недостаток. Таким образом, интегративные и мультимодальные подходы продолжают развиваться, предлагая клиницистам научно обоснованные и клинически апробированные стратегии для работы с разнообразными психологическими проблемами.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психологической терапии представляют собой динамично развивающуюся систему научно обоснованных подходов, направленных на коррекцию психических расстройств и улучшение качества жизни пациентов. Анализ современных терапевтических методик, включая когнитивно-поведенческую терапию, диалектико-поведенческую терапию, терапию принятия и ответственности, а также инновационные направления, такие как нейрофидбэк и виртуальная реальность в психотерапии, демонстрирует их высокую эффективность в лечении широкого спектра психопатологий.  
Важным аспектом является интеграция различных терапевтических подходов, позволяющая учитывать индивидуальные особенности пациентов и повышать результативность вмешательств. Эмпирические исследования подтверждают, что комбинированные методики, сочетающие элементы когнитивной, поведенческой и гуманистической терапии, демонстрируют более устойчивые результаты по сравнению с монотерапией. Кроме того, развитие цифровых технологий открывает новые перспективы для дистанционной психотерапии, делая её более доступной для различных групп населения.  
Однако, несмотря на значительные достижения, остаются нерешённые вопросы, связанные с унификацией диагностических критериев, стандартизацией терапевтических протоколов и оценкой долгосрочных эффектов вмешательств. Дальнейшие исследования должны быть направлены на разработку персонализированных подходов, учитывающих биопсихосоциальные факторы, а также на изучение эффективности терапии в различных культурных контекстах.  
Таким образом, современная психологическая терапия продолжает эволюционировать, опираясь на достижения нейронаук, цифровые инновации и доказательную базу. Перспективы её развития связаны с углублённым изучением механизмов психотерапевтического воздействия, совершенствованием методик и расширением доступа к психологической помощи, что в конечном итоге способствует повышению эффективности лечения и улучшению психического здоровья населения.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Бек, А.. Когнитивная терапия депрессии. 2003 (книга)</w:t>
      </w:r>
    </w:p>
    <w:p>
      <w:pPr>
        <w:spacing w:line="360" w:before="0" w:after="0"/>
        <w:ind w:firstLine="720"/>
        <w:jc w:val="both"/>
      </w:pPr>
      <w:r>
        <w:t xml:space="preserve">2. Хофманн, С.Г.. Когнитивно-поведенческая терапия: научно обоснованные подходы. 2014 (книга)</w:t>
      </w:r>
    </w:p>
    <w:p>
      <w:pPr>
        <w:spacing w:line="360" w:before="0" w:after="0"/>
        <w:ind w:firstLine="720"/>
        <w:jc w:val="both"/>
      </w:pPr>
      <w:r>
        <w:t xml:space="preserve">3. Линехан, М.. Диалектико-поведенческая терапия: клиническое руководство. 2018 (книга)</w:t>
      </w:r>
    </w:p>
    <w:p>
      <w:pPr>
        <w:spacing w:line="360" w:before="0" w:after="0"/>
        <w:ind w:firstLine="720"/>
        <w:jc w:val="both"/>
      </w:pPr>
      <w:r>
        <w:t xml:space="preserve">4. Шапиро, Ф.. EMDR-терапия: основные принципы, протоколы и процедуры. 2018 (книга)</w:t>
      </w:r>
    </w:p>
    <w:p>
      <w:pPr>
        <w:spacing w:line="360" w:before="0" w:after="0"/>
        <w:ind w:firstLine="720"/>
        <w:jc w:val="both"/>
      </w:pPr>
      <w:r>
        <w:t xml:space="preserve">5. Хейс, С., Стросал, К., Уилсон, К.. Терапия принятия и ответственности: процесс и практика осознанного изменения. 2012 (книга)</w:t>
      </w:r>
    </w:p>
    <w:p>
      <w:pPr>
        <w:spacing w:line="360" w:before="0" w:after="0"/>
        <w:ind w:firstLine="720"/>
        <w:jc w:val="both"/>
      </w:pPr>
      <w:r>
        <w:t xml:space="preserve">6. Норкросс, Дж., Голдфрид, М.. Справочник по интегративной психотерапии. 2019 (книга)</w:t>
      </w:r>
    </w:p>
    <w:p>
      <w:pPr>
        <w:spacing w:line="360" w:before="0" w:after="0"/>
        <w:ind w:firstLine="720"/>
        <w:jc w:val="both"/>
      </w:pPr>
      <w:r>
        <w:t xml:space="preserve">7. Кабат-Зинн, Дж.. Осознанность для начинающих. 2012 (книга)</w:t>
      </w:r>
    </w:p>
    <w:p>
      <w:pPr>
        <w:spacing w:line="360" w:before="0" w:after="0"/>
        <w:ind w:firstLine="720"/>
        <w:jc w:val="both"/>
      </w:pPr>
      <w:r>
        <w:t xml:space="preserve">8. Ялом, И.. Экзистенциальная психотерапия. 1980 (книга)</w:t>
      </w:r>
    </w:p>
    <w:p>
      <w:pPr>
        <w:spacing w:line="360" w:before="0" w:after="0"/>
        <w:ind w:firstLine="720"/>
        <w:jc w:val="both"/>
      </w:pPr>
      <w:r>
        <w:t xml:space="preserve">9. Гринбергер, Д., Падески, К.. Управление настроением: клинически проверенные методы когнитивно-поведенческой терапии. 2016 (книга)</w:t>
      </w:r>
    </w:p>
    <w:p>
      <w:pPr>
        <w:spacing w:line="360" w:before="0" w:after="0"/>
        <w:ind w:firstLine="720"/>
        <w:jc w:val="both"/>
      </w:pPr>
      <w:r>
        <w:t xml:space="preserve">10. Коттлер, Дж., Карлсон, Дж.. Творческие методы в психотерапии. 2017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2025-06-28T07:55:25.795Z</dcterms:created>
  <dcterms:modified xsi:type="dcterms:W3CDTF">2025-06-28T07:55:25.795Z</dcterms:modified>
</cp:coreProperties>
</file>

<file path=docProps/custom.xml><?xml version="1.0" encoding="utf-8"?>
<Properties xmlns="http://schemas.openxmlformats.org/officeDocument/2006/custom-properties" xmlns:vt="http://schemas.openxmlformats.org/officeDocument/2006/docPropsVTypes"/>
</file>