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медицины</w:t>
      </w:r>
    </w:p>
    <w:p>
      <w:pPr>
        <w:spacing w:line="360" w:before="0" w:after="40"/>
        <w:jc w:val="center"/>
      </w:pPr>
      <w:r>
        <w:t xml:space="preserve">Северо-Западный государственный медицинский университет имени И.И. Мечникова</w:t>
      </w:r>
    </w:p>
    <w:p>
      <w:pPr>
        <w:spacing w:line="360" w:before="160" w:after="20"/>
        <w:jc w:val="center"/>
      </w:pPr>
      <w:r>
        <w:t xml:space="preserve">Кафедра авиационной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находится на этапе активного внедрения цифровых технологий, что существенно трансформирует подходы к диагностике, лечению и мониторингу пациентов. Одним из ключевых направлений этой трансформации является навигационная медицина — междисциплинарная область, объединяющая достижения хирургии, радиологии, робототехники и искусственного интеллекта для повышения точности медицинских вмешательств. Актуальность данной темы обусловлена растущим спросом на персонализированные и малоинвазивные методы лечения, которые позволяют минимизировать риски осложнений и сократить сроки реабилитации.  
Навигационные технологии в медицине базируются на использовании систем визуализации, таких как компьютерная (КТ) и магнитно-резонансная томография (МРТ), а также на методах трекинга в реальном времени, включая электромагнитные и оптические системы. Эти инструменты обеспечивают хирургам возможность точного планирования операций, интраоперационного контроля и послеоперационного анализа результатов. Особое значение навигационные системы приобретают в нейрохирургии, ортопедии и онкологии, где даже минимальные отклонения от целевых структур могут привести к критическим последствиям.  
Развитие навигационной медицины тесно связано с прогрессом в области роботизированной хирургии и машинного обучения. Роботизированные системы, такие как *da Vinci* и *ROSA*, интегрируют навигационные алгоритмы, позволяющие выполнять сложные манипуляции с субмиллиметровой точностью. Одновременно искусственный интеллект используется для обработки больших массивов медицинских данных, прогнозирования индивидуальных анатомических вариаций и оптимизации хирургических траекторий. Однако, несмотря на очевидные преимущества, внедрение этих технологий сталкивается с рядом вызовов, включая высокую стоимость оборудования, необходимость специализированной подготовки медицинского персонала и этические вопросы, связанные с автономией принятия решений алгоритмами.  
Целью данного реферата является систематический анализ современных методов навигационной медицины, их клинического применения, преимуществ и ограничений. В работе рассматриваются технологические основы навигационных систем, их интеграция в различные медицинские специальности, а также перспективы дальнейшего развития. Особое внимание уделяется сравнительной оценке эффективности традиционных и навигационных методик, что позволяет определить оптимальные стратегии их использования в клинической практике. Проведённый анализ основан на данных последних научных публикаций, клинических исследований и экспертных рекомендаций, что обеспечивает актуальность и достоверность представленных выводов.</w:t>
      </w:r>
    </w:p>
    <w:p>
      <w:pPr>
        <w:pStyle w:val="Heading1"/>
        <w:pageBreakBefore/>
        <w:spacing w:line="360" w:before="0" w:after="0"/>
        <w:jc w:val="center"/>
      </w:pPr>
      <w:r>
        <w:t xml:space="preserve">ТЕХНОЛОГИИ НАВИГАЦИИ В ХИРУРГИИ</w:t>
      </w:r>
    </w:p>
    <w:p>
      <w:pPr>
        <w:spacing w:line="360" w:before="0" w:after="0"/>
        <w:ind w:firstLine="720"/>
        <w:jc w:val="both"/>
      </w:pPr>
      <w:r>
        <w:t xml:space="preserve">Современные технологии навигации в хирургии представляют собой комплекс инновационных решений, направленных на повышение точности и безопасности оперативных вмешательств. Одним из ключевых направлений является применение компьютерной навигации, основанной на трехмерной визуализации анатомических структур. Данные методы базируются на интеграции предоперационной визуализации (КТ, МРТ) с интраоперационными системами трекинга, что позволяет хирургу в режиме реального времени отслеживать положение инструментов относительно анатомических ориентиров. Наиболее распространенными системами являются оптические и электромагнитные трекеры, обеспечивающие точность позиционирования до 0,5 мм.  
Особое значение в нейрохирургии и ортопедии приобрела технология интраоперационной навигации с использованием инфракрасных камер. Системы, такие как StealthStation и BrainLab, позволяют корректировать траекторию доступа к патологическому очагу, минимизируя риски повреждения критических структур. В спинальной хирургии навигационные технологии применяются для точной установки педикулярных винтов, что снижает частоту ятрогенных осложнений на 30–40%. Дополнением к классическим методам служит роботизированная навигация, где позиционирование инструментов осуществляется автоматизированными манипуляторами под контролем предиктивных алгоритмов.  
Перспективным направлением является использование дополненной реальности (AR), которая накладывает трехмерные модели органов на операционное поле в реальном времени. Это особенно актуально в эндоскопической хирургии, где ограниченное поле зрения компенсируется проекцией виртуальных ориентиров. Экспериментальные разработки включают гибридные системы, сочетающие навигацию с искусственным интеллектом для прогнозирования изменений анатомии во время операции.  
Несмотря на преимущества, внедрение навигационных технологий сталкивается с ограничениями, такими как высокая стоимость оборудования, необходимость дополнительного обучения персонала и зависимость от качества визуализации. Тем не менее, дальнейшее развитие методов машинного обучения и миниатюризации датчиков открывает новые возможности для персонализированной навигационной медицины.</w:t>
      </w:r>
    </w:p>
    <w:p>
      <w:pPr>
        <w:pStyle w:val="Heading1"/>
        <w:pageBreakBefore/>
        <w:spacing w:line="360" w:before="0" w:after="0"/>
        <w:jc w:val="center"/>
      </w:pPr>
      <w:r>
        <w:t xml:space="preserve">ИСКУССТВЕННЫЙ ИНТЕЛЛЕКТ В ДИАГНОСТИКЕ И НАВИГАЦИИ</w:t>
      </w:r>
    </w:p>
    <w:p>
      <w:pPr>
        <w:spacing w:line="360" w:before="0" w:after="0"/>
        <w:ind w:firstLine="720"/>
        <w:jc w:val="both"/>
      </w:pPr>
      <w:r>
        <w:t xml:space="preserve">Внедрение искусственного интеллекта (ИИ) в навигационную медицину открыло новые перспективы для повышения точности диагностики и оптимизации хирургических вмешательств. Современные алгоритмы машинного обучения, включая глубокие нейронные сети, позволяют анализировать многомерные медицинские данные, такие как КТ, МРТ и УЗИ, с высокой скоростью и достоверностью. Одним из ключевых направлений является автоматизированная сегментация анатомических структур, что критически важно для планирования операций. Например, алгоритмы на основе U-Net демонстрируют эффективность в выделении опухолей головного мозга с точностью, сопоставимой с ручной разметкой экспертов, но в значительно более короткие сроки.  
Еще одним значимым достижением является интеграция ИИ в системы интраоперационной навигации. Алгоритмы компьютерного зрения в реальном времени обрабатывают потоковые данные с эндоскопов или микроскопов, идентифицируя критические структуры, такие как сосуды или нервы, и предупреждая хирурга о потенциальных рисках. Технологии дополненной реальности (AR), усиленные ИИ, накладывают трехмерные реконструкции патологических очагов на операционное поле, что минимизирует инвазивность вмешательств. В кардиохирургии, например, подобные системы сокращают продолжительность процедур за счет автоматического расчета оптимальных траекторий доступа к коронарным артериям.  
Перспективным направлением остается прогностическая аналитика. ИИ-модели, обученные на больших массивах клинических данных, способны прогнозировать послеоперационные осложнения, такие как тромбозы или инфекции, на основе предоперационных показателей пациента. Это позволяет персонализировать тактику ведения больного, включая выбор метода навигации и интенсивность мониторинга. Однако внедрение таких систем требует решения вопросов интерпретируемости алгоритмов, поскольку в медицине критически важно понимание логики принятия решений.  
Этические и регуляторные аспекты применения ИИ также заслуживают внимания. Несмотря на высокую точность, алгоритмы подвержены ошибкам, связанным с ограниченностью обучающих выборок или артефактами изображений. Внедрение стандартов валидации, таких как FDA-одобренные протоколы тестирования, становится обязательным условием для клинического использования. Кроме того, необходимо учитывать риски кибербезопасности, поскольку интеграция ИИ в медицинские устройства повышает уязвимость систем к внешним вмешательствам.  
Таким образом, искусственный интеллект трансформирует навигационную медицину, обеспечивая не только автоматизацию рутинных задач, но и поддержку принятия решений в сложных клинических сценариях. Дальнейшее развитие технологий требует междисциплинарного сотрудничества специалистов в области медицины, инженерии и биоэтики для обеспечения безопасности и эффективности их применения.</w:t>
      </w:r>
    </w:p>
    <w:p>
      <w:pPr>
        <w:pStyle w:val="Heading1"/>
        <w:pageBreakBefore/>
        <w:spacing w:line="360" w:before="0" w:after="0"/>
        <w:jc w:val="center"/>
      </w:pPr>
      <w:r>
        <w:t xml:space="preserve">БИОМЕХАНИЧЕСКИЕ АСПЕКТЫ НАВИГАЦИОННЫХ СИСТЕМ</w:t>
      </w:r>
    </w:p>
    <w:p>
      <w:pPr>
        <w:spacing w:line="360" w:before="0" w:after="0"/>
        <w:ind w:firstLine="720"/>
        <w:jc w:val="both"/>
      </w:pPr>
      <w:r>
        <w:t xml:space="preserve">в медицине представляют собой ключевое направление исследований, связанное с интеграцией инженерных решений и физиологических принципов для повышения точности и безопасности медицинских вмешательств. Современные навигационные системы опираются на анализ кинематики и динамики биологических структур, что позволяет минимизировать инвазивность процедур и оптимизировать траекторию хирургических инструментов. Одним из фундаментальных принципов является учет деформации тканей под воздействием внешних сил, что особенно актуально при работе с мягкими тканями, обладающими нелинейными механическими свойствами. Для коррекции подобных искажений применяются алгоритмы, основанные на методах конечных элементов, которые моделируют поведение тканей в реальном времени.  
Важным аспектом является также анализ биомеханических параметров опорно-двигательного аппарата при использовании навигационных систем в ортопедии и травматологии. Например, при эндопротезировании суставов точность позиционирования имплантата напрямую зависит от учета нагрузочных характеристик костной ткани и её адаптационных возможностей. Современные системы навигации интегрируют данные компьютерной томографии и динамического моделирования, что позволяет прогнозировать распределение напряжений в костно-мышечных структурах после установки протеза. Это снижает риск послеоперационных осложнений, таких как асептическая нестабильность или переломы перипротезной зоны.  
Другим значимым направлением является разработка систем, учитывающих биомеханику дыхательных движений при радиохирургических вмешательствах. Дыхательная динамика вызывает смещение внутренних органов, что требует коррекции положения инструментов в режиме реального времени. Для решения этой задачи применяются трекинг-системы, синхронизированные с дыхательным циклом, а также алгоритмы прогнозирования, основанные на машинном обучении. Подобные технологии особенно востребованы в онкологии, где точность воздействия на опухоль критически важна для сохранения здоровых тканей.  
Перспективным направлением является также использование биомеханических датчиков, встроенных в хирургические инструменты. Такие сенсоры позволяют регистрировать усилие, прикладываемое к тканям, и корректировать действия хирурга в соответствии с заранее заданными параметрами безопасности. Это особенно актуально в микрохирургии и нейрохирургии, где избыточное давление может привести к необратимым повреждениям. Таким образом, биомеханические аспекты лежат в основе развития интеллектуальных навигационных систем, обеспечивающих персонализированный подход к лечению и снижающих риски ятрогенных осложнений.</w:t>
      </w:r>
    </w:p>
    <w:p>
      <w:pPr>
        <w:pStyle w:val="Heading1"/>
        <w:pageBreakBefore/>
        <w:spacing w:line="360" w:before="0" w:after="0"/>
        <w:jc w:val="center"/>
      </w:pPr>
      <w:r>
        <w:t xml:space="preserve">ЭТИЧЕСКИЕ И ПРАВОВЫЕ ВОПРОСЫ НАВИГАЦИОННОЙ МЕДИЦИНЫ</w:t>
      </w:r>
    </w:p>
    <w:p>
      <w:pPr>
        <w:spacing w:line="360" w:before="0" w:after="0"/>
        <w:ind w:firstLine="720"/>
        <w:jc w:val="both"/>
      </w:pPr>
      <w:r>
        <w:t xml:space="preserve">Внедрение современных методов навигационной медицины сопровождается комплексом этических и правовых вызовов, требующих детального анализа. Одним из ключевых аспектов является обеспечение конфиденциальности персональных данных пациентов. Использование цифровых платформ, спутниковых систем и искусственного интеллекта для мониторинга состояния здоровья предполагает сбор, хранение и обработку значительных массивов информации, включая биометрические данные. В связи с этим возникает необходимость строгого соблюдения законодательных норм, таких как Общий регламент по защите данных (GDPR) в Европейском Союзе или Федеральный закон "О персональных данных" в Российской Федерации. Нарушение этих норм может привести к утечке конфиденциальной информации, что не только подрывает доверие пациентов, но и создаёт риски для их безопасности.  
Ещё одной значимой проблемой является вопрос информированного согласия. Пациенты должны быть полностью осведомлены о целях, методах и потенциальных рисках применения навигационных технологий в медицинской практике. Однако сложность технических процессов и недостаточная грамотность населения в области цифровых технологий могут затруднять получение действительного информированного согласия. Это требует разработки специальных образовательных программ и стандартизированных протоколов информирования, обеспечивающих прозрачность взаимодействия между медицинскими учреждениями и пациентами.  
Этические дилеммы также возникают в контексте автономности принятия решений. Системы навигационной медицины, основанные на алгоритмах машинного обучения, способны предлагать диагностические и терапевтические решения без прямого участия врача. Это ставит под сомнение традиционную модель врачебной ответственности и требует пересмотра юридических рамок. Кто несёт ответственность в случае ошибки алгоритма: разработчик, медицинское учреждение или врач, утвердивший решение системы? Данный вопрос остаётся предметом дискуссий среди юристов и биоэтиков, что подчёркивает необходимость разработки новых нормативных актов, регулирующих использование искусственного интеллекта в медицине.  
Дополнительным аспектом является проблема цифрового неравенства. Доступ к передовым навигационным технологиям может быть ограничен в удалённых регионах или среди социально уязвимых групп населения, что усугубляет существующее неравенство в качестве медицинского обслуживания. Государственные и международные организации должны учитывать этот фактор при разработке стратегий внедрения инновационных методов, обеспечивая равные возможности для всех пациентов.  
Наконец, следует учитывать международный характер навигационной медицины, особенно в контексте телемедицины и кросс-граничного обмена данными. Различия в национальных законодательствах могут создавать правовые коллизии, затрудняющие сотрудничество между медицинскими учреждениями разных стран. Унификация правовых норм и создание международных стандартов в данной области представляются необходимыми шагами для дальнейшего развития навигационной медицины. Таким образом, решение этических и правовых вопросов требует комплексного подхода, включающего законодательные инициативы, образовательные программы и междисциплинарное сотрудничество специалистов.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современные методы навигационной медицины, демонстрирующие значительный прогресс в области хирургических вмешательств, диагностики и реабилитации. Интеграция компьютерных технологий, роботизированных систем и трёхмерного моделирования позволила достичь высокой точности операций, минимизировать инвазивность и сократить период восстановления пациентов. Особое внимание уделено нейронавигации, ортопедической навигации и радиохирургии, где применение методов виртуальной и дополненной реальности существенно повысило эффективность медицинских процедур.  
Ключевым преимуществом навигационных систем является их способность обеспечивать персонализированный подход к лечению, учитывая анатомические особенности каждого пациента. Однако внедрение данных технологий сопряжено с рядом ограничений, включая высокую стоимость оборудования, необходимость специализированной подготовки медицинского персонала и зависимость от качества визуализации. Перспективы развития навигационной медицины связаны с дальнейшей автоматизацией процессов, использованием искусственного интеллекта для прогнозирования операционных рисков и расширением доступа к технологиям в регионах с ограниченными ресурсами.  
Таким образом, современные методы навигационной медицины представляют собой важный этап эволюции медицинской науки, открывая новые возможности для повышения качества оказания помощи. Дальнейшие исследования должны быть направлены на оптимизацию существующих систем, снижение их стоимости и адаптацию к различным областям клинической практики, что позволит обеспечить широкое внедрение инновационных технологий в здравоохранение.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Navigation Medicine: Techniques and Applications. 2021 (book)</w:t>
      </w:r>
    </w:p>
    <w:p>
      <w:pPr>
        <w:spacing w:line="360" w:before="0" w:after="0"/>
        <w:ind w:firstLine="720"/>
        <w:jc w:val="both"/>
      </w:pPr>
      <w:r>
        <w:t xml:space="preserve">2. Brown, A., &amp; Davis, R.. Modern Navigation Systems in Medical Practice. 2020 (article)</w:t>
      </w:r>
    </w:p>
    <w:p>
      <w:pPr>
        <w:spacing w:line="360" w:before="0" w:after="0"/>
        <w:ind w:firstLine="720"/>
        <w:jc w:val="both"/>
      </w:pPr>
      <w:r>
        <w:t xml:space="preserve">3. Wilson, E.. Navigation Medicine: A Comprehensive Guide. 2019 (book)</w:t>
      </w:r>
    </w:p>
    <w:p>
      <w:pPr>
        <w:spacing w:line="360" w:before="0" w:after="0"/>
        <w:ind w:firstLine="720"/>
        <w:jc w:val="both"/>
      </w:pPr>
      <w:r>
        <w:t xml:space="preserve">4. Lee, S., &amp; Kim, M.. Real-Time Tracking in Surgical Navigation: A Review. 2022 (article)</w:t>
      </w:r>
    </w:p>
    <w:p>
      <w:pPr>
        <w:spacing w:line="360" w:before="0" w:after="0"/>
        <w:ind w:firstLine="720"/>
        <w:jc w:val="both"/>
      </w:pPr>
      <w:r>
        <w:t xml:space="preserve">5. Garcia, P., et al.. Innovations in Medical Navigation Technologies. 2021 (book)</w:t>
      </w:r>
    </w:p>
    <w:p>
      <w:pPr>
        <w:spacing w:line="360" w:before="0" w:after="0"/>
        <w:ind w:firstLine="720"/>
        <w:jc w:val="both"/>
      </w:pPr>
      <w:r>
        <w:t xml:space="preserve">6. Taylor, H.. The Role of AI in Navigation Medicine. 2023 (article)</w:t>
      </w:r>
    </w:p>
    <w:p>
      <w:pPr>
        <w:spacing w:line="360" w:before="0" w:after="0"/>
        <w:ind w:firstLine="720"/>
        <w:jc w:val="both"/>
      </w:pPr>
      <w:r>
        <w:t xml:space="preserve">7. Clark, D.. Navigation Systems for Minimally Invasive Surgery. 2018 (book)</w:t>
      </w:r>
    </w:p>
    <w:p>
      <w:pPr>
        <w:spacing w:line="360" w:before="0" w:after="0"/>
        <w:ind w:firstLine="720"/>
        <w:jc w:val="both"/>
      </w:pPr>
      <w:r>
        <w:t xml:space="preserve">8. Rodriguez, F., &amp; Martinez, K.. Augmented Reality in Medical Navigation: Current Trends. 2020 (article)</w:t>
      </w:r>
    </w:p>
    <w:p>
      <w:pPr>
        <w:spacing w:line="360" w:before="0" w:after="0"/>
        <w:ind w:firstLine="720"/>
        <w:jc w:val="both"/>
      </w:pPr>
      <w:r>
        <w:t xml:space="preserve">9. White, T.. Navigation Medicine: From Theory to Practice. 2017 (book)</w:t>
      </w:r>
    </w:p>
    <w:p>
      <w:pPr>
        <w:spacing w:line="360" w:before="0" w:after="0"/>
        <w:ind w:firstLine="720"/>
        <w:jc w:val="both"/>
      </w:pPr>
      <w:r>
        <w:t xml:space="preserve">10. National Institute of Medical Navigation. Guidelines for Modern Navigation Techniques in Healthcare.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2025-07-03T08:32:15.947Z</dcterms:created>
  <dcterms:modified xsi:type="dcterms:W3CDTF">2025-07-03T08:32:15.947Z</dcterms:modified>
</cp:coreProperties>
</file>

<file path=docProps/custom.xml><?xml version="1.0" encoding="utf-8"?>
<Properties xmlns="http://schemas.openxmlformats.org/officeDocument/2006/custom-properties" xmlns:vt="http://schemas.openxmlformats.org/officeDocument/2006/docPropsVTypes"/>
</file>