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медицинской навигации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медицинской кибернетики и 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стремится к минимизации инвазивности вмешательств, повышению точности диагностики и персонализации лечения, что обуславливает активное развитие медицинской навигации. Под медицинской навигацией понимается комплекс технологий, обеспечивающих визуализацию, планирование и контроль выполнения хирургических и диагностических процедур с высокой пространственной точностью. Данные методы основаны на интеграции медицинской визуализации, компьютерного моделирования и роботизированных систем, что позволяет существенно снизить риски осложнений и сократить время реабилитации пациентов.  
Актуальность темы обусловлена ростом числа сложных операций, требующих прецизионного подхода, таких как нейрохирургические вмешательства, ортопедические операции и радиохирургия. Традиционные методы, основанные исключительно на опыте хирурга, уступают место навигационным системам, обеспечивающим трёхмерную реконструкцию анатомических структур в реальном времени. Это особенно важно при работе с труднодоступными областями, где даже минимальная погрешность может привести к критическим последствиям.  
Ключевыми направлениями развития медицинской навигации являются: электромагнитные и оптические трекинговые системы, интраоперационная ультразвуковая и МРТ-визуализация, а также применение искусственного интеллекта для обработки медицинских изображений. Например, системы типа *StealthStation* и *BrainLab* широко используются в нейрохирургии, обеспечивая точность до 1 мм. В то же время роботизированные платформы, такие как *da Vinci*, интегрируют навигационные данные для выполнения малоинвазивных операций.  
Несмотря на значительные успехи, остаются нерешённые проблемы, включая высокую стоимость оборудования, необходимость специализированной подготовки персонала и ограничения, связанные с артефактами визуализации. Кроме того, вопросы стандартизации протоколов и обеспечения кибербезопасности данных требуют дальнейшего изучения.  
Таким образом, исследование современных методов медицинской навигации представляет собой междисциплинарную задачу, объединяющую достижения инженерии, информатики и клинической медицины. Целью данного реферата является систематизация актуальных технологий, анализ их преимуществ и ограничений, а также оценка перспектив развития данного направления в контексте повышения качества медицинской помощи.</w:t>
      </w:r>
    </w:p>
    <w:p>
      <w:pPr>
        <w:pStyle w:val="Heading1"/>
        <w:pageBreakBefore/>
        <w:spacing w:line="360" w:before="0" w:after="0"/>
        <w:jc w:val="center"/>
      </w:pPr>
      <w:r>
        <w:t xml:space="preserve">ТЕХНОЛОГИЧЕСКИЕ ОСНОВЫ МЕДИЦИНСКОЙ НАВИГАЦИИ</w:t>
      </w:r>
    </w:p>
    <w:p>
      <w:pPr>
        <w:spacing w:line="360" w:before="0" w:after="0"/>
        <w:ind w:firstLine="720"/>
        <w:jc w:val="both"/>
      </w:pPr>
      <w:r>
        <w:t xml:space="preserve">базируются на интеграции передовых достижений в области компьютерных наук, робототехники, визуализации и искусственного интеллекта. Ключевым элементом современных систем медицинской навигации является использование методов трехмерной реконструкции анатомических структур, что позволяет создавать точные цифровые модели пациента. Такие модели формируются на основе данных, полученных с помощью магнитно-резонансной томографии (МРТ), компьютерной томографии (КТ), ультразвукового исследования (УЗИ) или других методов медицинской визуализации. Алгоритмы обработки изображений, включая сегментацию и регистрацию, обеспечивают корректное сопоставление предоперационных данных с интраоперационной анатомией.  
Важную роль в медицинской навигации играют системы трекинга, которые позволяют отслеживать положение хирургических инструментов и анатомических ориентиров в реальном времени. Наиболее распространенными технологиями трекинга являются оптические, электромагнитные и инерциальные системы. Оптические трекеры используют инфракрасные камеры и пассивные или активные маркеры, закрепленные на инструментах. Электромагнитные системы основаны на генерации магнитного поля и детектировании положения датчиков, что особенно актуально при работе в зонах, где оптическая видимость ограничена. Инерциальные трекеры, включающие гироскопы и акселерометры, применяются в мобильных навигационных решениях, однако их точность может уступать другим методам.  
Современные навигационные системы также используют алгоритмы машинного обучения для повышения точности и адаптивности. Нейронные сети применяются для автоматической сегментации изображений, предсказания деформаций тканей во время операции и коррекции навигационных данных в режиме реального времени. Кроме того, методы дополненной реальности (AR) и виртуальной реальности (VR) интегрируются в медицинскую навигацию, предоставляя хирургам интуитивно понятные интерфейсы для визуализации критических структур.  
Еще одним важным аспектом является использование роботизированных ассистивных систем, таких как da Vinci Surgical System или ROSA, которые сочетают навигационные технологии с высокой точностью механических манипуляторов. Эти системы позволяют минимизировать человеческий фактор, снижая риск ошибок при выполнении сложных вмешательств.  
Развитие беспроводных технологий и интернета медицинских вещей (IoMT) открывает новые перспективы для медицинской навигации, включая удаленный мониторинг и телемедицинские приложения. Однако внедрение таких решений требует решения вопросов кибербезопасности и стандартизации передачи данных. Таким образом, технологические основы медицинской навигации представляют собой сложный междисциплинарный комплекс, который продолжает эволюционировать, обеспечивая повышение точности, безопасности и эффективности медицинских вмешательств.</w:t>
      </w:r>
    </w:p>
    <w:p>
      <w:pPr>
        <w:pStyle w:val="Heading1"/>
        <w:pageBreakBefore/>
        <w:spacing w:line="360" w:before="0" w:after="0"/>
        <w:jc w:val="center"/>
      </w:pPr>
      <w:r>
        <w:t xml:space="preserve">ПРИМЕНЕНИЕ МЕДИЦИНСКОЙ НАВИГАЦИИ В ХИРУРГИИ</w:t>
      </w:r>
    </w:p>
    <w:p>
      <w:pPr>
        <w:spacing w:line="360" w:before="0" w:after="0"/>
        <w:ind w:firstLine="720"/>
        <w:jc w:val="both"/>
      </w:pPr>
      <w:r>
        <w:t xml:space="preserve">представляет собой одно из наиболее значимых достижений современной медицины, обеспечивающее высокую точность и безопасность оперативных вмешательств. Внедрение навигационных систем в хирургическую практику позволило минимизировать инвазивность процедур, сократить продолжительность операций и снизить риски послеоперационных осложнений. Наиболее востребованными областями, где применяются данные технологии, являются нейрохирургия, ортопедия, челюстно-лицевая хирургия и онкология.  
В нейрохирургии медицинская навигация используется для точного планирования доступа к патологическим очагам, расположенным в глубинных структурах головного мозга. Навигационные системы, такие как электромагнитные и оптические трекеры, интегрируются с методами нейровизуализации (МРТ, КТ), что позволяет хирургу в реальном времени отслеживать положение инструментов относительно анатомических ориентиров. Это особенно важно при удалении опухолей, биопсии или стереотаксических вмешательствах, где даже минимальное отклонение может привести к повреждению критических структур.  
В ортопедии навигационные технологии применяются при эндопротезировании суставов, остеосинтезе и коррекции деформаций опорно-двигательного аппарата. Компьютерная навигация обеспечивает точную установку имплантов, что значительно улучшает их долговечность и функциональность. Например, при тотальном эндопротезировании коленного сустава навигационные системы позволяют корректировать ось конечности с точностью до долей градуса, что снижает риск асимметричной нагрузки и последующего износа протеза.  
Челюстно-лицевая хирургия также активно использует медицинскую навигацию для реконструктивных операций, исправления врождённых аномалий и удаления сложных новообразований. Интраоперационное совмещение данных КТ с реальным положением хирургических инструментов позволяет точно восстанавливать анатомические структуры, минимизируя травматичность вмешательства. В онкологии навигационные системы применяются для резекции опухолей с чёткими границами, что особенно важно при органосохраняющих операциях.  
Перспективным направлением является интеграция медицинской навигации с роботизированными системами, что позволяет достичь ещё большей точности и автоматизации хирургических манипуляций. Однако внедрение таких технологий требует решения ряда технических и этических вопросов, включая стоимость оборудования, обучение персонала и обеспечение кибербезопасности. Несмотря на это, медицинская навигация продолжает развиваться, открывая новые возможности для повышения эффективности и безопасности хирургического лечения.</w:t>
      </w:r>
    </w:p>
    <w:p>
      <w:pPr>
        <w:pStyle w:val="Heading1"/>
        <w:pageBreakBefore/>
        <w:spacing w:line="360" w:before="0" w:after="0"/>
        <w:jc w:val="center"/>
      </w:pPr>
      <w:r>
        <w:t xml:space="preserve">ИСКУССТВЕННЫЙ ИНТЕЛЛЕКТ И МАШИННОЕ ОБУЧЕНИЕ В НАВИГАЦИИ</w:t>
      </w:r>
    </w:p>
    <w:p>
      <w:pPr>
        <w:spacing w:line="360" w:before="0" w:after="0"/>
        <w:ind w:firstLine="720"/>
        <w:jc w:val="both"/>
      </w:pPr>
      <w:r>
        <w:t xml:space="preserve">Внедрение искусственного интеллекта (ИИ) и машинного обучения (МО) в медицинскую навигацию представляет собой одно из наиболее значимых достижений современной науки. Эти технологии позволяют существенно повысить точность диагностики, планирования и выполнения хирургических вмешательств, а также минимизировать риски для пациентов. Основой для их применения служит обработка больших объемов данных, включая медицинские изображения, электронные записи и результаты лабораторных исследований. Алгоритмы ИИ способны выявлять сложные паттерны, которые остаются незаметными для человеческого восприятия, что делает их незаменимыми инструментами в навигационных системах.  
Одним из ключевых направлений является использование глубокого обучения для анализа медицинских изображений. Сверточные нейронные сети (CNN) демонстрируют высокую эффективность в сегментации анатомических структур, что критически важно для планирования операций. Например, при нейрохирургических вмешательствах алгоритмы МО позволяют точно определять границы опухолей, избегая повреждения здоровых тканей. Кроме того, методы генеративных состязательных сетей (GAN) применяются для синтеза реалистичных изображений, что расширяет возможности тренировки хирургов и тестирования навигационных систем в виртуальных средах.  
Еще одним важным аспектом является прогностическая аналитика. Алгоритмы регрессии и классификации, основанные на методах МО, позволяют оценивать риски осложнений и прогнозировать послеоперационные исходы. Это особенно актуально в персонализированной медицине, где решения принимаются с учетом индивидуальных особенностей пациента. Например, в кардиохирургии модели машинного обучения анализируют данные электрокардиографии и эхокардиографии, помогая выбрать оптимальный маршрут для катетеризации или стентирования.  
Не менее значимым является применение ИИ в реальном времени во время хирургических процедур. Системы компьютерного зрения, интегрированные с роботизированными платформами, обеспечивают непрерывный мониторинг операционного поля, автоматически корректируя траекторию инструментов. Это снижает нагрузку на хирурга и уменьшает вероятность ошибок. Кроме того, адаптивные алгоритмы, такие как reinforcement learning, позволяют системам обучаться в процессе работы, постоянно улучшая свою точность.  
Несмотря на очевидные преимущества, внедрение ИИ в медицинскую навигацию сталкивается с рядом вызовов. К ним относятся необходимость валидации алгоритмов, обеспечение кибербезопасности и этические вопросы, связанные с принятием решений без прямого участия человека. Тем не менее, дальнейшее развитие этих технологий открывает перспективы для создания полностью автономных навигационных систем, способных revolutionize современную медицину.</w:t>
      </w:r>
    </w:p>
    <w:p>
      <w:pPr>
        <w:pStyle w:val="Heading1"/>
        <w:pageBreakBefore/>
        <w:spacing w:line="360" w:before="0" w:after="0"/>
        <w:jc w:val="center"/>
      </w:pPr>
      <w:r>
        <w:t xml:space="preserve">ЭТИЧЕСКИЕ И ПРАВОВЫЕ АСПЕКТЫ МЕДИЦИНСКОЙ НАВИГАЦИИ</w:t>
      </w:r>
    </w:p>
    <w:p>
      <w:pPr>
        <w:spacing w:line="360" w:before="0" w:after="0"/>
        <w:ind w:firstLine="720"/>
        <w:jc w:val="both"/>
      </w:pPr>
      <w:r>
        <w:t xml:space="preserve">Внедрение современных методов медицинской навигации сопровождается комплексом этических и правовых вопросов, требующих детального рассмотрения. Одним из ключевых аспектов является обеспечение конфиденциальности персональных данных пациентов. Использование цифровых платформ, искусственного интеллекта и больших данных в медицинской навигации предполагает обработку значительных объемов информации, включая диагнозы, результаты обследований и генетические данные. В связи с этим возникает необходимость строгого соблюдения законодательных норм, таких как Общий регламент по защите данных (GDPR) в Европейском союзе или Федеральный закон "О персональных данных" в Российской Федерации. Нарушение этих норм может привести к утечке конфиденциальной информации, что не только подрывает доверие пациентов, но и создает риски для их безопасности.  
Еще одной важной проблемой является обеспечение справедливого доступа к медицинской навигации. Несмотря на технологический прогресс, существуют группы населения, которые сталкиваются с ограничениями в использовании цифровых сервисов из-за отсутствия необходимых навыков, технического оснащения или доступа к интернету. Это создает цифровое неравенство, которое может усугубить существующие социально-экономические диспропорции в здравоохранении. Этическая ответственность разработчиков и регуляторов заключается в минимизации таких барьеров, например, путем создания упрощенных интерфейсов или офлайн-решений для удаленных регионов.  
Правовые аспекты медицинской навигации также включают вопросы ответственности за принятые решения. Если система навигации рекомендует неверный курс лечения, возникает проблема определения вины: лежит ли она на разработчиках алгоритмов, медицинских учреждениях или врачах, которые воспользовались рекомендациями системы. В настоящее время законодательство многих стран не содержит четких норм, регулирующих подобные ситуации, что создает правовые пробелы. Требуется разработка специализированных нормативных актов, которые бы устанавливали границы ответственности и механизмы компенсации в случае ошибок.  
Этические дилеммы также связаны с использованием искусственного интеллекта в медицинской навигации. Алгоритмы машинного обучения могут воспроизводить предвзятость, заложенную в обучающих данных, что приводит к дискриминации определенных групп пациентов. Например, если система обучалась преимущественно на данных одной этнической группы, ее рекомендации для других групп могут быть менее точными. Это ставит перед разработчиками задачу обеспечения репрезентативности данных и прозрачности алгоритмов.  
Наконец, важным аспектом является информированное согласие пациента на использование медицинской навигации. Пациент должен понимать, как будут использоваться его данные, какие алгоритмы задействованы и какие риски связаны с их применением. Однако сложность современных технологий затрудняет предоставление информации в доступной форме, что требует разработки специальных образовательных программ и стандартов информирования.  
Таким образом, этические и правовые аспекты медицинской навигации представляют собой сложный комплекс проблем, требующих междисциплинарного подхода. Их решение должно основываться на балансе между инновациями и защитой прав пациентов, что предполагает активное участие не только медицинских специалистов, но и юристов, ethicists и разработчиков технологий.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медицинской навигации представляют собой динамично развивающуюся область, объединяющую достижения компьютерных технологий, робототехники и медицинской визуализации. Их внедрение в клиническую практику позволило значительно повысить точность диагностики, минимизировать инвазивность вмешательств и улучшить прогнозы пациентов. Особое значение имеют системы навигации в нейрохирургии, ортопедии и онкологии, где требования к точности позиционирования инструментов крайне высоки. Современные технологии, такие как электромагнитная и оптическая навигация, дополненные алгоритмами искусственного интеллекта, обеспечивают возможность реального времени отслеживания операционного поля, что снижает риски ятрогенных осложнений.  
Перспективы дальнейшего развития связаны с интеграцией методов виртуальной и дополненной реальности, что позволит хирургам работать в интерактивном режиме с трехмерными моделями анатомических структур. Кроме того, совершенствование беспроводных технологий и миниатюризация датчиков открывают новые возможности для малоинвазивных вмешательств. Однако остаются нерешенными вопросы стандартизации протоколов, стоимости оборудования и необходимости специализированной подготовки медицинского персонала.  
Таким образом, современные методы медицинской навигации являются ключевым элементом персонализированной медицины, обеспечивая высокую точность и безопасность вмешательств. Дальнейшие исследования должны быть направлены на оптимизацию существующих систем, разработку унифицированных алгоритмов и расширение областей применения, что в перспективе позволит сделать навигационные технологии доступными для широкого круга медицинских учреждений.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Peters, T. M.. Image-Guided Interventions: Technology and Applications. 2008 (book)</w:t>
      </w:r>
    </w:p>
    <w:p>
      <w:pPr>
        <w:spacing w:line="360" w:before="0" w:after="0"/>
        <w:ind w:firstLine="720"/>
        <w:jc w:val="both"/>
      </w:pPr>
      <w:r>
        <w:t xml:space="preserve">2. Cleary, K., Peters, T. M.. Image-Guided Interventions: Technology and Applications. 2010 (book)</w:t>
      </w:r>
    </w:p>
    <w:p>
      <w:pPr>
        <w:spacing w:line="360" w:before="0" w:after="0"/>
        <w:ind w:firstLine="720"/>
        <w:jc w:val="both"/>
      </w:pPr>
      <w:r>
        <w:t xml:space="preserve">3. Haidegger, T., et al.. Robot-Assisted Minimally Invasive Surgical Skill Assessment—Manual and Automated Platforms. 2018 (article)</w:t>
      </w:r>
    </w:p>
    <w:p>
      <w:pPr>
        <w:spacing w:line="360" w:before="0" w:after="0"/>
        <w:ind w:firstLine="720"/>
        <w:jc w:val="both"/>
      </w:pPr>
      <w:r>
        <w:t xml:space="preserve">4. Taylor, R. H., et al.. Medical Robotics and Computer-Integrated Surgery. 2016 (book)</w:t>
      </w:r>
    </w:p>
    <w:p>
      <w:pPr>
        <w:spacing w:line="360" w:before="0" w:after="0"/>
        <w:ind w:firstLine="720"/>
        <w:jc w:val="both"/>
      </w:pPr>
      <w:r>
        <w:t xml:space="preserve">5. Khan, M. F., et al.. Navigation in Minimally Invasive Spine Surgery. 2019 (article)</w:t>
      </w:r>
    </w:p>
    <w:p>
      <w:pPr>
        <w:spacing w:line="360" w:before="0" w:after="0"/>
        <w:ind w:firstLine="720"/>
        <w:jc w:val="both"/>
      </w:pPr>
      <w:r>
        <w:t xml:space="preserve">6. Nolte, L. P., et al.. Computer-Assisted Surgery and Medical Robotics. 2015 (book)</w:t>
      </w:r>
    </w:p>
    <w:p>
      <w:pPr>
        <w:spacing w:line="360" w:before="0" w:after="0"/>
        <w:ind w:firstLine="720"/>
        <w:jc w:val="both"/>
      </w:pPr>
      <w:r>
        <w:t xml:space="preserve">7. Sielhorst, T., et al.. Advanced Medical Displays: A Literature Review of Augmented Reality. 2008 (article)</w:t>
      </w:r>
    </w:p>
    <w:p>
      <w:pPr>
        <w:spacing w:line="360" w:before="0" w:after="0"/>
        <w:ind w:firstLine="720"/>
        <w:jc w:val="both"/>
      </w:pPr>
      <w:r>
        <w:t xml:space="preserve">8. NIH National Library of Medicine. Medical Navigation Systems: A Review. 2021 (internet-resource)</w:t>
      </w:r>
    </w:p>
    <w:p>
      <w:pPr>
        <w:spacing w:line="360" w:before="0" w:after="0"/>
        <w:ind w:firstLine="720"/>
        <w:jc w:val="both"/>
      </w:pPr>
      <w:r>
        <w:t xml:space="preserve">9. IEEE Xplore. Recent Advances in Surgical Navigation Systems. 2022 (internet-resource)</w:t>
      </w:r>
    </w:p>
    <w:p>
      <w:pPr>
        <w:spacing w:line="360" w:before="0" w:after="0"/>
        <w:ind w:firstLine="720"/>
        <w:jc w:val="both"/>
      </w:pPr>
      <w:r>
        <w:t xml:space="preserve">10. SpringerLink. Augmented Reality in Medical Navigation.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2025-06-28T00:41:02.442Z</dcterms:created>
  <dcterms:modified xsi:type="dcterms:W3CDTF">2025-06-28T00:41:02.442Z</dcterms:modified>
</cp:coreProperties>
</file>

<file path=docProps/custom.xml><?xml version="1.0" encoding="utf-8"?>
<Properties xmlns="http://schemas.openxmlformats.org/officeDocument/2006/custom-properties" xmlns:vt="http://schemas.openxmlformats.org/officeDocument/2006/docPropsVTypes"/>
</file>