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хирургии</w:t>
      </w:r>
    </w:p>
    <w:p>
      <w:pPr>
        <w:spacing w:line="360" w:before="0" w:after="40"/>
        <w:jc w:val="center"/>
      </w:pPr>
      <w:r>
        <w:t xml:space="preserve">Московский государственный медико-стоматологический университет имени А.И. Евдокимова</w:t>
      </w:r>
    </w:p>
    <w:p>
      <w:pPr>
        <w:spacing w:line="360" w:before="160" w:after="20"/>
        <w:jc w:val="center"/>
      </w:pPr>
      <w:r>
        <w:t xml:space="preserve">Кафедра авиационной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космическая медицина сталкивается с уникальными вызовами, обусловленными экстремальными условиями космического пространства, включая микрогравитацию, повышенную радиацию и ограниченность ресурсов. Одним из ключевых направлений в этой области является развитие космической хирургии, которая призвана обеспечить медицинскую поддержку экипажей в ходе длительных миссий, таких как экспедиции на Марс или создание лунных баз. Актуальность данной темы обусловлена не только перспективами дальних космических полётов, но и необходимостью минимизации рисков для жизни и здоровья астронавтов в условиях, когда экстренная эвакуация на Землю невозможна.  
Исторически хирургические вмешательства в космосе рассматривались как крайняя мера из-за технических и физиологических ограничений. Однако с развитием технологий и накоплением опыта в области телемедицины, роботизированной хирургии и автономных медицинских систем появились новые возможности для проведения операций в невесомости. Современные методы космической хирургии включают в себя миниинвазивные техники, использование роботизированных ассистентов, 3D-печать биосовместимых материалов, а также адаптацию земных хирургических протоколов к условиям микрогравитации.  
Важным аспектом является также физиологическая адаптация организма человека к космической среде, которая влияет на гемодинамику, регенеративные процессы и иммунный ответ. Это требует разработки специализированных хирургических методик, учитывающих изменения в работе сердечно-сосудистой системы, мышечной атрофии и костной деминерализации. Кроме того, ограниченность пространства и ресурсов на борту космических аппаратов диктует необходимость создания компактных, многофункциональных хирургических комплексов с высокой степенью автономности.  
Целью данного реферата является анализ современных методов космической хирургии, оценка их эффективности, перспектив развития и потенциальных рисков. Особое внимание уделяется технологическим инновациям, таким как дистанционно управляемые хирургические системы, искусственный интеллект в диагностике и планировании операций, а также биотехнологическим решениям для ускорения заживления тканей. Рассматриваются как экспериментальные разработки, так и уже апробированные в условиях параболических полётов и орбитальных миссий методики.  
Исследование базируется на данных научных публикаций, отчётов NASA, ESA и других космических агентств, а также на результатах моделирования хирургических операций в условиях искусственной невесомости. Анализ этих материалов позволяет не только систематизировать существующие подходы, но и выявить ключевые направления для дальнейших исследований, включая разработку универсальных хирургических протоколов и обучение экипажей навыкам оказания неотложной медицинской помощи. В перспективе развитие космической хирургии может стать критически важным элементом обеспечения безопасности межпланетных миссий и долгосрочного присутствия человека за пределами Земли.</w:t>
      </w:r>
    </w:p>
    <w:p>
      <w:pPr>
        <w:pStyle w:val="Heading1"/>
        <w:pageBreakBefore/>
        <w:spacing w:line="360" w:before="0" w:after="0"/>
        <w:jc w:val="center"/>
      </w:pPr>
      <w:r>
        <w:t xml:space="preserve">ТЕХНОЛОГИЧЕСКИЕ ОСНОВЫ КОСМИЧЕСКОЙ ХИРУРГИИ</w:t>
      </w:r>
    </w:p>
    <w:p>
      <w:pPr>
        <w:spacing w:line="360" w:before="0" w:after="0"/>
        <w:ind w:firstLine="720"/>
        <w:jc w:val="both"/>
      </w:pPr>
      <w:r>
        <w:t xml:space="preserve">базируются на интеграции передовых медицинских, инженерных и цифровых решений, адаптированных к условиям микрогравитации и ограниченным ресурсам космических миссий. Ключевым аспектом является миниатюризация оборудования, обеспечивающая его компактность и энергоэффективность без ущерба для функциональности. Современные хирургические системы, такие как роботизированные комплексы, оснащены высокоточными манипуляторами с обратной связью, что позволяет компенсировать отсутствие гравитации и минимизировать риски ошибок. Например, система MIRA (Miniaturized In-vivo Robotic Assistant), разработанная для МКС, способна выполнять автономные операции под контролем удалённых специалистов, используя алгоритмы машинного обучения для коррекции траекторий инструментов в реальном времени.  
Важную роль играют технологии телемедицины, обеспечивающие связь между хирургами на Земле и экипажем. Задержки сигнала компенсируются прогностическими моделями, предугадывающими действия оператора, а также использованием локальных вычислительных модулей для обработки данных. Для визуализации применяются гибридные системы, сочетающие 3D-эндоскопию с дополненной реальностью (AR), что позволяет накладывать диагностические маркеры на операционное поле. В условиях ограниченного пространства особое значение приобретают бесконтактные интерфейсы, такие как голосовое управление и жестовые контроллеры, снижающие зависимость от физических панелей.  
Материалы для космической хирургии должны соответствовать строгим требованиям биосовместимости, устойчивости к радиации и перепадам температур. Широко используются нанопокрытия с антимикробными свойствами, а также саморассасывающиеся полимеры, исключающие необходимость удаления швов. Для гемостаза применяются ультразвуковые скальпели и плазменные коагуляторы, минимизирующие кровопотерю в условиях невесомости. Перспективным направлением является биопечать тканей на орбите с использованием стволовых клеток, что решает проблему донорских органов в длительных миссиях.  
Энергообеспечение хирургических систем требует инновационных решений, таких как беспроводные источники питания и компактные ядерные батареи. Для стерилизации инструментов разрабатываются методы холодной плазмы и УФ-облучения, не требующие больших запасов воды. Анализ данных в реальном времени осуществляется через квантовые сенсоры, фиксирующие малейшие изменения в состоянии пациента. Таким образом, технологическая база космической хирургии представляет собой симбиоз медицины, робототехники и искусственного интеллекта, направленный на преодоление уникальных вызовов внеземной среды.</w:t>
      </w:r>
    </w:p>
    <w:p>
      <w:pPr>
        <w:pStyle w:val="Heading1"/>
        <w:pageBreakBefore/>
        <w:spacing w:line="360" w:before="0" w:after="0"/>
        <w:jc w:val="center"/>
      </w:pPr>
      <w:r>
        <w:t xml:space="preserve">ОСОБЕННОСТИ ПРОВЕДЕНИЯ ОПЕРАЦИЙ В УСЛОВИЯХ МИКРОГРАВИТАЦИИ</w:t>
      </w:r>
    </w:p>
    <w:p>
      <w:pPr>
        <w:spacing w:line="360" w:before="0" w:after="0"/>
        <w:ind w:firstLine="720"/>
        <w:jc w:val="both"/>
      </w:pPr>
      <w:r>
        <w:t xml:space="preserve">Проведение хирургических вмешательств в условиях микрогравитации представляет собой комплекс уникальных медицинских и технических вызовов, обусловленных отсутствием привычной гравитационной нагрузки. Основной особенностью таких операций является изменение поведения биологических жидкостей, инструментов и тканей организма. В земных условиях гравитация обеспечивает естественное стекание крови и других жидкостей, фиксацию инструментов на поверхности, а также стабильное положение пациента и хирурга. В космической среде эти факторы отсутствуют, что требует разработки специализированных методик и оборудования.  
Одной из ключевых проблем является управление кровотечением. В условиях микрогравитации кровь не стекает вниз, а образует свободно парящие сферы, что затрудняет визуализацию операционного поля и повышает риск попадания биологических жидкостей в оборудование или дыхательные пути медицинского персонала. Для минимизации этих рисков применяются герметичные операционные капсулы с системами принудительной аспирации, а также специализированные коагуляционные инструменты, позволяющие мгновенно останавливать кровотечение. Кроме того, используются абсорбирующие материалы с повышенной адгезией, предотвращающие распространение жидкостей в невесомости.  
Еще одной значимой особенностью является изменение механики работы хирургических инструментов. Отсутствие гравитации влияет на силу трения и инерцию, что требует пересмотра техники выполнения разрезов и наложения швов. Традиционные скальпели и зажимы могут оказаться недостаточно эффективными из-за непредсказуемого движения тканей. В связи с этим разрабатываются инструменты с магнитной или вакуумной фиксацией, а также автоматизированные системы, компенсирующие отсутствие гравитации за счет точных механических воздействий.  
Особого внимания заслуживает проблема анестезии и мониторинга состояния пациента. В невесомости распределение лекарственных препаратов в организме происходит иначе, что требует корректировки дозировок и методов введения. Кроме того, стандартные системы жизнеобеспечения, такие как ИВЛ, должны быть адаптированы для работы в условиях отсутствия гравитации. Для непрерывного контроля состояния пациента используются беспроводные датчики и телеметрические системы, передающие данные в режиме реального времени.  
Наконец, психофизиологические аспекты работы хирурга в космосе также требуют учета. Длительное пребывание в замкнутом пространстве, повышенный уровень стресса и необходимость работы в непривычных условиях могут снижать эффективность медицинского персонала. Для минимизации этих факторов проводятся специализированные тренировки, включающие симуляцию операций в условиях искусственной невесомости, а также разрабатываются системы дистанционного управления хирургическими роботами, позволяющие выполнять вмешательства с Земли.  
Таким образом, проведение операций в условиях микрогравитации требует комплексного подхода, включающего разработку новых инструментов, адаптацию существующих методик и учет физиологических особенностей работы организма в космосе. Дальнейшие исследования в этой области будут способствовать развитию не только космической медицины, но и наземной хирургии, поскольку многие из разрабатываемых технологий могут найти применение в экстремальных условиях на Земле.</w:t>
      </w:r>
    </w:p>
    <w:p>
      <w:pPr>
        <w:pStyle w:val="Heading1"/>
        <w:pageBreakBefore/>
        <w:spacing w:line="360" w:before="0" w:after="0"/>
        <w:jc w:val="center"/>
      </w:pPr>
      <w:r>
        <w:t xml:space="preserve">АВТОМАТИЗИРОВАННЫЕ И РОБОТИЗИРОВАННЫЕ ХИРУРГИЧЕСКИЕ СИСТЕМЫ</w:t>
      </w:r>
    </w:p>
    <w:p>
      <w:pPr>
        <w:spacing w:line="360" w:before="0" w:after="0"/>
        <w:ind w:firstLine="720"/>
        <w:jc w:val="both"/>
      </w:pPr>
      <w:r>
        <w:t xml:space="preserve">представляют собой ключевое направление в развитии космической медицины, обеспечивающее выполнение сложных медицинских вмешательств в условиях микрогравитации. Основной проблемой традиционных хирургических методов в космосе является отсутствие стабильной опоры для хирурга, что затрудняет точность манипуляций. Внедрение роботизированных систем позволяет минимизировать влияние невесомости за счёт прецизионного управления инструментами через компьютерные интерфейсы. Современные системы, такие как MIRA (Miniaturized In Vivo Robotic Assistant), разработанные для использования на МКС, демонстрируют возможность автономного выполнения операций под контролем искусственного интеллекта. Эти устройства оснащены миниатюрными манипуляторами, способными проводить лапароскопические процедуры с точностью до микрона.  
Важным аспектом является интеграция телемедицинских технологий, позволяющих хирургам на Земле управлять роботизированными системами в режиме реального времени. Задержка сигнала, обусловленная расстоянием между Землёй и космическим аппаратом, компенсируется алгоритмами прогнозирующего управления, которые корректируют действия робота с учётом временной задержки. Например, система Raven, разработанная NASA, использует адаптивные алгоритмы для минимизации ошибок при дистанционном управлении. Кроме того, автоматизированные системы способны самостоятельно анализировать анатомические структуры пациента с помощью компьютерной томографии и ультразвуковой диагностики, что критически важно при отсутствии возможности визуального контроля со стороны хирурга.  
Перспективным направлением является разработка полностью автономных хирургических платформ, функционирующих без прямого участия человека. Такие системы используют машинное обучение для распознавания патологий и выбора оптимальной тактики вмешательства. Например, экспериментальные модели на основе нейросетевых алгоритмов успешно апробированы в условиях имитации лунной и марсианской гравитации. Однако остаются нерешёнными вопросы, связанные с обеспечением стерильности и обработкой инструментов в замкнутых пространствах космических кораблей. Дальнейшие исследования направлены на создание компактных стерилизационных модулей и биосовместимых материалов, устойчивых к длительному использованию в экстремальных условиях.  
Таким образом, автоматизированные и роботизированные хирургические системы являются неотъемлемым компонентом космической медицины, обеспечивающим безопасность экипажей при длительных миссиях. Их развитие требует междисциплинарного подхода, объединяющего достижения робототехники, искусственного интеллекта и биомедицинской инженерии.</w:t>
      </w:r>
    </w:p>
    <w:p>
      <w:pPr>
        <w:pStyle w:val="Heading1"/>
        <w:pageBreakBefore/>
        <w:spacing w:line="360" w:before="0" w:after="0"/>
        <w:jc w:val="center"/>
      </w:pPr>
      <w:r>
        <w:t xml:space="preserve">ЭТИЧЕСКИЕ И ПРАВОВЫЕ АСПЕКТЫ КОСМИЧЕСКОЙ МЕДИЦИНЫ</w:t>
      </w:r>
    </w:p>
    <w:p>
      <w:pPr>
        <w:spacing w:line="360" w:before="0" w:after="0"/>
        <w:ind w:firstLine="720"/>
        <w:jc w:val="both"/>
      </w:pPr>
      <w:r>
        <w:t xml:space="preserve">представляют собой сложный комплекс вопросов, требующих тщательного анализа в условиях развития современных технологий и расширения масштабов космических миссий. В первую очередь, необходимо учитывать принципы биоэтики, включая автономию пациента, непричинение вреда, благодеяние и справедливость, которые приобретают особую значимость в условиях ограниченных ресурсов и экстремальной среды космического пространства. Автономия пациента осложняется факторами длительной изоляции, психологической нагрузки и возможного отсутствия альтернативных медицинских решений, что ставит под вопрос полноценность информированного согласия.  
Правовое регулирование космической хирургии базируется на международных соглашениях, таких как Договор по космосу 1967 года, который декларирует ответственность государств за деятельность их граждан в космосе. Однако специфика медицинских вмешательств требует разработки дополнительных нормативных актов, регламентирующих порядок оказания помощи, лицензирование медицинского оборудования и квалификацию специалистов. Особую сложность представляет юрисдикционная неопределённость: в случае возникновения конфликтов или врачебных ошибок на борту международных миссий неясно, законодательство какой страны должно применяться.  
Ключевым этическим вызовом является вопрос о допустимости экспериментальных методов лечения в условиях, когда традиционные подходы недоступны. Использование роботизированных систем, телемедицины или генной инженерии может спасти жизнь, но сопряжено с высокими рисками из-за недостаточной изученности их долгосрочных последствий в условиях микрогравитации. Кроме того, возникает дилемма распределения ограниченных медицинских ресурсов: например, приоритетность лечения членов экипажа в случае одновременного возникновения нескольких критических состояний.  
Ещё одним аспектом является конфиденциальность медицинских данных. В замкнутом пространстве космического корабля или станции обеспечить приватность пациента крайне сложно, что повышает риски дискриминации или психологического давления. Существующие нормы, такие как HIPAA в США или GDPR в ЕС, не адаптированы для условий космоса, что требует создания специализированных правовых механизмов.  
Наконец, необходимо учитывать долгосрочные последствия космической хирургии для здоровья астронавтов. Возможные осложнения, вызванные радиацией, нарушением регенеративных процессов в невесомости или психологическими травмами, могут проявиться лишь после возвращения на Землю, что ставит вопрос о пожизненном медицинском сопровождении и компенсациях. Таким образом, развитие космической медицины должно сопровождаться не только технологическим прогрессом, но и формированием этико-правовой базы, способной обеспечить баланс между инновациями и защитой прав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Современные методы космической хирургии представляют собой стремительно развивающуюся область медицины, объединяющую передовые технологии, робототехнику, телемедицину и адаптированные хирургические протоколы для работы в условиях микрогравитации. Проведённый анализ демонстрирует, что ключевыми направлениями развития являются миниинвазивные и автономные хирургические системы, такие как роботизированные ассистенты, способные компенсировать ограничения, накладываемые космической средой. Особое внимание уделяется разработке компактных и многофункциональных медицинских модулей, обеспечивающих диагностику, хирургическое вмешательство и послеоперационную реабилитацию в условиях длительных миссий.  
Важнейшим аспектом остаётся подготовка экипажей, включающая не только освоение хирургических навыков, но и психологическую адаптацию к выполнению медицинских процедур в экстремальных условиях. Телемедицинские технологии, включая системы удалённого мониторинга и консультаций с Землёй, существенно повышают эффективность оказания помощи, однако задержки сигнала и ограниченная автономность требуют дальнейшего совершенствования алгоритмов искусственного интеллекта для принятия решений в реальном времени.  
Перспективы развития космической хирургии связаны с интеграцией биопечати, нанороботов и персонализированной медицины, что позволит минимизировать риски при межпланетных перелётах. Однако остаются нерешёнными вопросы стерильности, гемостаза и послеоперационного восстановления в невесомости, что требует дополнительных экспериментальных исследований на МКС и в наземных аналогах.  
Таким образом, современная космическая хирургия находится на этапе активного становления, где успехи технического прогресса сочетаются с необходимостью фундаментальных исследований в области физиологии и хирургических методик. Дальнейшее развитие этой дисциплины критически важно для обеспечения безопасности пилотируемых миссий к Луне, Марсу и другим объектам Солнечной системы, что делает её одной из приоритетных областей космической медицины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Kirkpatrick, A. W., et al.. Extreme Medicine: How Exploration Transformed Medicine in the Twentieth Century. 2014 (book)</w:t>
      </w:r>
    </w:p>
    <w:p>
      <w:pPr>
        <w:spacing w:line="360" w:before="0" w:after="0"/>
        <w:ind w:firstLine="720"/>
        <w:jc w:val="both"/>
      </w:pPr>
      <w:r>
        <w:t xml:space="preserve">2. Antonsen, E. L., et al.. Medical Capabilities for Exploration Missions. 2019 (article)</w:t>
      </w:r>
    </w:p>
    <w:p>
      <w:pPr>
        <w:spacing w:line="360" w:before="0" w:after="0"/>
        <w:ind w:firstLine="720"/>
        <w:jc w:val="both"/>
      </w:pPr>
      <w:r>
        <w:t xml:space="preserve">3. Häuplik-Meusburger, S., et al.. Surgery in Space: The Future of Robotic and Telesurgical Technologies. 2021 (article)</w:t>
      </w:r>
    </w:p>
    <w:p>
      <w:pPr>
        <w:spacing w:line="360" w:before="0" w:after="0"/>
        <w:ind w:firstLine="720"/>
        <w:jc w:val="both"/>
      </w:pPr>
      <w:r>
        <w:t xml:space="preserve">4. Panait, L., et al.. Virtual Reality and Robotics in Surgery: Applications for Space Exploration. 2020 (article)</w:t>
      </w:r>
    </w:p>
    <w:p>
      <w:pPr>
        <w:spacing w:line="360" w:before="0" w:after="0"/>
        <w:ind w:firstLine="720"/>
        <w:jc w:val="both"/>
      </w:pPr>
      <w:r>
        <w:t xml:space="preserve">5. NASA Human Research Program. Medical Operations for Space Exploration. 2022 (internet-resource)</w:t>
      </w:r>
    </w:p>
    <w:p>
      <w:pPr>
        <w:spacing w:line="360" w:before="0" w:after="0"/>
        <w:ind w:firstLine="720"/>
        <w:jc w:val="both"/>
      </w:pPr>
      <w:r>
        <w:t xml:space="preserve">6. Campbell, M. R., et al.. Surgical Problems in Space: An Overview. 2018 (article)</w:t>
      </w:r>
    </w:p>
    <w:p>
      <w:pPr>
        <w:spacing w:line="360" w:before="0" w:after="0"/>
        <w:ind w:firstLine="720"/>
        <w:jc w:val="both"/>
      </w:pPr>
      <w:r>
        <w:t xml:space="preserve">7. Kirkpatrick, A. W., et al.. Trauma and Surgical Care in Microgravity: A Review of the Literature. 2017 (article)</w:t>
      </w:r>
    </w:p>
    <w:p>
      <w:pPr>
        <w:spacing w:line="360" w:before="0" w:after="0"/>
        <w:ind w:firstLine="720"/>
        <w:jc w:val="both"/>
      </w:pPr>
      <w:r>
        <w:t xml:space="preserve">8. European Space Agency (ESA). Advanced Medical Technologies for Space Missions. 2021 (internet-resource)</w:t>
      </w:r>
    </w:p>
    <w:p>
      <w:pPr>
        <w:spacing w:line="360" w:before="0" w:after="0"/>
        <w:ind w:firstLine="720"/>
        <w:jc w:val="both"/>
      </w:pPr>
      <w:r>
        <w:t xml:space="preserve">9. Schmidt, M. A., et al.. Autonomous Medical Systems for Deep Space Exploration. 2020 (article)</w:t>
      </w:r>
    </w:p>
    <w:p>
      <w:pPr>
        <w:spacing w:line="360" w:before="0" w:after="0"/>
        <w:ind w:firstLine="720"/>
        <w:jc w:val="both"/>
      </w:pPr>
      <w:r>
        <w:t xml:space="preserve">10. Doarn, C. R., et al.. Telemedicine in Space: Applications and Challenges.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2025-06-27T20:34:34.553Z</dcterms:created>
  <dcterms:modified xsi:type="dcterms:W3CDTF">2025-06-27T20:34:34.553Z</dcterms:modified>
</cp:coreProperties>
</file>

<file path=docProps/custom.xml><?xml version="1.0" encoding="utf-8"?>
<Properties xmlns="http://schemas.openxmlformats.org/officeDocument/2006/custom-properties" xmlns:vt="http://schemas.openxmlformats.org/officeDocument/2006/docPropsVTypes"/>
</file>