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Современные методы космического строительства</w:t>
      </w:r>
    </w:p>
    <w:p>
      <w:pPr>
        <w:spacing w:line="360" w:before="0" w:after="40"/>
        <w:jc w:val="center"/>
      </w:pPr>
      <w:r>
        <w:t xml:space="preserve">Московский государственный технический университет имени Н.Э. Баумана</w:t>
      </w:r>
    </w:p>
    <w:p>
      <w:pPr>
        <w:spacing w:line="360" w:before="160" w:after="20"/>
        <w:jc w:val="center"/>
      </w:pPr>
      <w:r>
        <w:t xml:space="preserve">Кафедра космических аппаратов и ракет-носителей</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Современные методы космического строительства представляют собой динамично развивающуюся область науки и техники, направленную на создание устойчивой инфраструктуры за пределами Земли. Актуальность данной темы обусловлена стремительным расширением космической деятельности человечества, включая планы по колонизации Луны, Марса и строительству орбитальных станций нового поколения. В условиях возрастающей конкуренции между государственными и частными космическими программами разработка эффективных технологий возведения сооружений в экстремальных условиях космоса становится ключевым фактором обеспечения долгосрочного присутствия человека за пределами Земли.  
Традиционные подходы к строительству, основанные на использовании земных материалов и методов, оказываются неприменимыми в условиях вакуума, микрогравитации, радиации и температурных перепадов. Это требует разработки принципиально новых решений, таких как аддитивные технологии (3D-печать), использование местных ресурсов (ISRU — In-Situ Resource Utilization), а также автоматизированные и роботизированные системы сборки. Особое внимание уделяется материалам, способным выдерживать космические нагрузки, включая реголит, композиты и самовосстанавливающиеся полимеры.  
Научная новизна исследований в данной области заключается в интеграции междисциплинарных знаний, объединяющих инженерные науки, материаловедение, робототехнику и искусственный интеллект. Важным аспектом является минимизация зависимости от земных поставок, что делает актуальным разработку замкнутых производственных циклов непосредственно в космосе. Кроме того, современные методы космического строительства должны учитывать требования безопасности, энергоэффективности и масштабируемости, поскольку будущие проекты предполагают создание не только отдельных модулей, но и целых поселений.  
Целью данного реферата является систематизация современных методов космического строительства, анализ их преимуществ и ограничений, а также оценка перспектив их практического применения. В работе рассматриваются ключевые технологические направления, включая автоматизированную сборку, 3D-печать в условиях микрогравитации, использование роботизированных платформ и бионические архитектурные решения. Особое внимание уделяется проектам, реализуемым NASA, ESA и частными компаниями, такими как SpaceX и Blue Origin, что позволяет оценить текущее состояние отрасли и обозначить векторы её дальнейшего развития.  
Исследование базируется на анализе научных публикаций, патентных данных и результатов экспериментальных миссий, демонстрирующих практическую применимость современных технологий. В условиях глобального интереса к освоению космоса изучение методов космического строительства приобретает не только теоретическое, но и стратегическое значение, определяя возможности человечества в создании устойчивой инфраструктуры за пределами Земли.</w:t>
      </w:r>
    </w:p>
    <w:p>
      <w:pPr>
        <w:pStyle w:val="Heading1"/>
        <w:pageBreakBefore/>
        <w:spacing w:line="360" w:before="0" w:after="0"/>
        <w:jc w:val="center"/>
      </w:pPr>
      <w:r>
        <w:t xml:space="preserve">МАТЕРИАЛЫ И ТЕХНОЛОГИИ ДЛЯ КОСМИЧЕСКОГО СТРОИТЕЛЬСТВА</w:t>
      </w:r>
    </w:p>
    <w:p>
      <w:pPr>
        <w:spacing w:line="360" w:before="0" w:after="0"/>
        <w:ind w:firstLine="720"/>
        <w:jc w:val="both"/>
      </w:pPr>
      <w:r>
        <w:t xml:space="preserve">Современные методы космического строительства требуют применения специализированных материалов и технологий, способных функционировать в экстремальных условиях космической среды. Одним из ключевых направлений является разработка композитных материалов, обладающих высокой прочностью, устойчивостью к радиации и перепадам температур. Например, углеродные нанотрубки и графен демонстрируют исключительные механические свойства, что делает их перспективными для создания несущих конструкций орбитальных станций и лунных баз. Кроме того, композиты на основе керамики и металлических матриц обеспечивают защиту от микрометеоритов и космического мусора, что критически важно для долговременных миссий.  
Важным аспектом является использование аддитивных технологий, таких как 3D-печать, позволяющих создавать конструкции непосредственно в космосе. Технологии селективного лазерного спекания (SLS) и прямого энергетического осаждения (DED) позволяют использовать местные ресурсы, например, реголит, для строительства на Луне и Марсе. Это снижает затраты на доставку материалов с Земли и ускоряет процесс возведения инфраструктуры. Эксперименты NASA и ESA подтвердили возможность печати жилых модулей из реголита с добавлением связующих полимеров, что открывает путь к автономному строительству внеземных поселений.  
Ещё одним перспективным направлением является создание самовосстанавливающихся материалов, способных автоматически устранять повреждения, вызванные микрометеоритами или термическими деформациями. Такие материалы содержат микрокапсулы с полимерными смолами или металлическими сплавами, которые активируются при повреждении, заполняя трещины и восстанавливая целостность структуры. Это значительно повышает надёжность космических сооружений, снижая необходимость в частом обслуживании.  
Особое внимание уделяется разработке лёгких и энергоэффективных систем терморегуляции. Фазовые переходные материалы (PCM) и радиационные покрытия на основе оксидов металлов позволяют эффективно управлять тепловым режимом конструкций, предотвращая перегрев или переохлаждение. Например, использование вакуумных изоляционных панелей (VIP) в сочетании с отражающими покрытиями минимизирует теплопотери в условиях глубокого космоса.  
Наконец, биотехнологии предлагают инновационные решения для космического строительства, такие как выращивание конструкционных материалов на основе грибного мицелия или бактериальных культур. Эти биоматериалы обладают высокой прочностью при минимальной массе, а их производство возможно в условиях микрогравитации. Исследования в этой области находятся на ранней стадии, но уже демонстрируют потенциал для создания экологически устойчивой инфраструктуры за пределами Земли.  
Таким образом, современные материалы и технологии для космического строительства сочетают инновационные подходы в материаловедении, аддитивном производстве и биотехнологиях, обеспечивая возможность создания долговечных и автономных структур в условиях космоса. Дальнейшее развитие этих направлений будет определять успех будущих миссий по колонизации Луны, Марса и других celestial тел.</w:t>
      </w:r>
    </w:p>
    <w:p>
      <w:pPr>
        <w:pStyle w:val="Heading1"/>
        <w:pageBreakBefore/>
        <w:spacing w:line="360" w:before="0" w:after="0"/>
        <w:jc w:val="center"/>
      </w:pPr>
      <w:r>
        <w:t xml:space="preserve">АВТОМАТИЗИРОВАННЫЕ И РОБОТИЗИРОВАННЫЕ СИСТЕМЫ СБОРКИ В КОСМОСЕ</w:t>
      </w:r>
    </w:p>
    <w:p>
      <w:pPr>
        <w:spacing w:line="360" w:before="0" w:after="0"/>
        <w:ind w:firstLine="720"/>
        <w:jc w:val="both"/>
      </w:pPr>
      <w:r>
        <w:t xml:space="preserve">представляют собой ключевое направление развития космических технологий, обеспечивающее возможность создания крупногабаритных конструкций без непосредственного участия человека. В условиях экстремальной среды открытого космоса, где факторы микрогравитации, радиации и температурных перепадов существенно ограничивают возможности ручного труда, применение автоматизированных систем становится необходимым. Современные роботизированные комплексы способны выполнять задачи монтажа, сварки, соединения модулей и диагностики с высокой точностью, что значительно сокращает временные и финансовые затраты на реализацию масштабных проектов, таких как орбитальные станции или телескопы.  
Одним из наиболее перспективных направлений является использование манипуляторов с искусственным интеллектом, способных адаптироваться к изменяющимся условиям. Например, роботы-манипуляторы Canadarm2 и European Robotic Arm, применяемые на Международной космической станции, демонстрируют высокую эффективность при выполнении операций по стыковке модулей и транспортировке грузов. Их алгоритмы управления основаны на компьютерном зрении и машинном обучении, что позволяет минимизировать ошибки позиционирования. Кроме того, разрабатываются автономные системы, способные функционировать без постоянного контроля с Земли, что особенно актуально для миссий в дальнем космосе, где задержка сигнала делает дистанционное управление затруднительным.  
Важным аспектом является также применение аддитивных технологий в космическом строительстве. Роботизированные 3D-принтеры, такие как Archinaut, разрабатываемый компанией Made In Space, позволяют создавать конструкции непосредственно на орбите, используя материалы, доставленные с Земли или добытые на месте. Это открывает возможности для строительства антенн, солнечных панелей и даже жилых модулей без необходимости их полной сборки на Земле и последующего запуска в собранном виде. Технологии послойного нанесения материала в условиях вакуума и невесомости требуют особых инженерных решений, включая адаптацию температурных режимов и контроль кристаллизации материалов.  
Перспективным направлением является также разработка роевых роботизированных систем, состоящих из множества небольших модулей, способных самоорганизовываться для выполнения сложных задач. Такие системы, вдохновленные принципами биологической самоорганизации, могут использоваться для сборки крупных конструкций, таких как космические телескопы или орбитальные фермы. Их преимущество заключается в отказоустойчивости: выход из строя одного модуля не приводит к критическому сбою всей системы.  
Однако внедрение автоматизированных и роботизированных систем сталкивается с рядом технических и методологических проблем. К ним относятся ограничения по массе и энергопотреблению, необходимость обеспечения высокой надежности в условиях длительной автономной работы, а также вопросы стандартизации интерфейсов взаимодействия между различными роботизированными платформами. Решение этих задач требует дальнейших исследований в области робототехники, материаловедения и алгоритмов управления. Тем не менее, прогресс в данной области уже сегодня позволяет рассматривать роботизированную сборку в космосе как основу для будущей инфраструктуры межпланетных миссий и коммерческого освоения околоземного пространства.</w:t>
      </w:r>
    </w:p>
    <w:p>
      <w:pPr>
        <w:pStyle w:val="Heading1"/>
        <w:pageBreakBefore/>
        <w:spacing w:line="360" w:before="0" w:after="0"/>
        <w:jc w:val="center"/>
      </w:pPr>
      <w:r>
        <w:t xml:space="preserve">ПРОЕКТИРОВАНИЕ И МОДЕЛИРОВАНИЕ КОСМИЧЕСКИХ СООРУЖЕНИЙ</w:t>
      </w:r>
    </w:p>
    <w:p>
      <w:pPr>
        <w:spacing w:line="360" w:before="0" w:after="0"/>
        <w:ind w:firstLine="720"/>
        <w:jc w:val="both"/>
      </w:pPr>
      <w:r>
        <w:t xml:space="preserve">представляют собой ключевые этапы в реализации масштабных проектов по освоению внеземного пространства. В условиях отсутствия атмосферы, экстремальных температур, микрогравитации и повышенного радиационного фона традиционные земные подходы к строительству требуют радикальной адаптации. Современные методы проектирования опираются на комплексное использование компьютерного моделирования, включая конечно-элементный анализ, динамическое прогнозирование нагрузок и симуляцию долговременной эксплуатации в агрессивной среде.  
Особое внимание уделяется выбору материалов, способных сохранять структурную целостность в условиях космоса. Композитные наноматериалы, такие как углеродные нанотрубки и графеновые структуры, демонстрируют высокую устойчивость к механическим деформациям и термическим перепадам. Их применение требует точного расчёта параметров на этапе проектирования, что достигается за счёт алгоритмов машинного обучения, анализирующих поведение материалов в экстремальных условиях.  
Важным аспектом является модульность конструкций, позволяющая сократить массу доставляемых на орбиту компонентов. Современные CAD-системы (Computer-Aided Design) обеспечивают детальную проработку стыковочных узлов, систем жизнеобеспечения и энергоснабжения, что критически важно для сборки сооружений в условиях невесомости. Использование BIM-технологий (Building Information Modeling) позволяет интегрировать данные о механических, тепловых и электрических свойствах каждого элемента в единую цифровую модель, минимизируя риски при эксплуатации.  
Перспективным направлением стало применение аддитивных технологий в космическом строительстве. 3D-печать с использованием реголита или переработанных материалов непосредственно на месте эксплуатации снижает зависимость от земных поставок. Алгоритмы топологической оптимизации позволяют создавать облегчённые конструкции с максимальной прочностью, адаптированные под конкретные условия Луны или Марса.  
Кроме того, активно развивается направление автономного проектирования с использованием искусственного интеллекта. Нейросетевые модели анализируют исторические данные миссий, прогнозируют возможные отказы и предлагают альтернативные архитектурные решения. Это особенно актуально для долгосрочных проектов, таких как орбитальные станции или лунные базы, где человеческий фактор должен быть минимизирован.  
Таким образом, современные методы проектирования и моделирования космических сооружений базируются на междисциплинарном подходе, объединяющем достижения материаловедения, робототехники и вычислительной математики. Дальнейшее развитие этих технологий определит успех колонизации других планет и создание устойчивой инфраструктуры за пределами Земли.</w:t>
      </w:r>
    </w:p>
    <w:p>
      <w:pPr>
        <w:pStyle w:val="Heading1"/>
        <w:pageBreakBefore/>
        <w:spacing w:line="360" w:before="0" w:after="0"/>
        <w:jc w:val="center"/>
      </w:pPr>
      <w:r>
        <w:t xml:space="preserve">ЭКОЛОГИЧЕСКИЕ И ЭКОНОМИЧЕСКИЕ АСПЕКТЫ КОСМИЧЕСКОГО СТРОИТЕЛЬСТВА</w:t>
      </w:r>
    </w:p>
    <w:p>
      <w:pPr>
        <w:spacing w:line="360" w:before="0" w:after="0"/>
        <w:ind w:firstLine="720"/>
        <w:jc w:val="both"/>
      </w:pPr>
      <w:r>
        <w:t xml:space="preserve">представляют собой ключевые факторы, определяющие перспективы развития данной отрасли. В условиях возрастающей антропогенной нагрузки на Землю космическое строительство рассматривается как потенциальное решение для снижения экологического ущерба, связанного с традиционными методами возведения сооружений. Однако реализация подобных проектов сопряжена с рядом вызовов, требующих комплексного анализа.  
С экологической точки зрения, космическое строительство способно минимизировать негативное воздействие на земные экосистемы. Перенос промышленных мощностей за пределы планеты сокращает объемы выбросов парниковых газов, уменьшает потребление природных ресурсов и снижает уровень загрязнения окружающей среды. Например, строительство орбитальных станций или лунных баз позволяет избежать масштабных земляных работ, вырубки лесов и других деструктивных процессов. Кроме того, использование местных космических материалов, таких как реголит или астероидное сырье, снижает зависимость от земных ресурсов, что соответствует принципам устойчивого развития.  
Тем не менее, экологические риски космического строительства также требуют внимания. Запуск ракет-носителей сопровождается значительными выбросами вредных веществ в атмосферу, что может усугубить проблему глобального потепления. Кроме того, увеличение количества космического мусора создает угрозу для действующих спутников и будущих миссий. Для минимизации этих последствий необходимо разрабатывать более экологичные двигательные системы, такие как электрические или ядерные, а также внедрять технологии утилизации отработанных элементов конструкций.  
Экономические аспекты космического строительства остаются одним из главных барьеров для его широкого внедрения. Высокая стоимость доставки материалов на орбиту, обусловленная энергоемкостью ракетных запусков, делает проекты нерентабельными в краткосрочной перспективе. Однако развитие новых технологий, таких как многоразовые ракеты и орбитальные фабрики, способно значительно снизить затраты. Например, использование 3D-печати для создания конструкций непосредственно в космосе позволяет сократить транспортные расходы и ускорить процесс строительства.  
Долгосрочные экономические выгоды космического строительства включают возможность добычи редких полезных ископаемых на астероидах, что может стать новым источником сырья для земной промышленности. Кроме того, создание орбитальных солнечных электростанций способно обеспечить человечество практически неисчерпаемой энергией, снизив зависимость от ископаемого топлива. Однако для реализации этих проектов необходимы значительные инвестиции и международное сотрудничество, поскольку масштабы задач превышают возможности отдельных стран.  
Таким образом, экологические и экономические аспекты космического строительства тесно взаимосвязаны. Несмотря на существующие вызовы, развитие данной отрасли открывает перспективы для снижения антропогенного воздействия на Землю и создания новых экономических моделей. Дальнейшие исследования и технологические инновации должны быть направлены на минимизацию негативных последствий и повышение рентабельности космических проектов.</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современные методы космического строительства представляют собой динамично развивающуюся область, объединяющую передовые технологии, инновационные материалы и междисциплинарные исследования. Разработанные подходы, такие как аддитивное производство в условиях микрогравитации, использование роботизированных систем и автономных сборщиков, а также применение ресурсов местного происхождения (ISRU), демонстрируют значительный потенциал для создания устойчивой инфраструктуры за пределами Земли. Особое внимание уделяется модульным конструкциям, позволяющим масштабировать объекты в зависимости от задач, и композитным материалам, обеспечивающим высокую прочность при минимальной массе.  
Перспективы дальнейшего развития связаны с интеграцией искусственного интеллекта для оптимизации проектирования и управления строительными процессами, а также с совершенствованием технологий 3D-печати с использованием реголита и других внеземных ресурсов. Ключевым аспектом остается обеспечение безопасности и долговечности конструкций в условиях экстремальных температур, радиации и метеоритной угрозы.  
Несмотря на достигнутые успехи, остаются нерешенные проблемы, такие как высокая стоимость доставки материалов на орбиту, ограниченная энергоэффективность строительных систем и необходимость разработки международных стандартов для космического строительства. Дальнейшие исследования должны быть направлены на снижение зависимости от земных ресурсов, повышение автономности строительных платформ и создание универсальных технологий, применимых на различных небесных телах.  
Таким образом, современные методы космического строительства открывают новые горизонты для освоения Луны, Марса и других объектов Солнечной системы, формируя основу для долгосрочного присутствия человечества в космосе. Реализация этих технологий требует тесного сотрудничества между государственными агентствами, частными компаниями и научным сообществом, что позволит ускорить переход от экспериментальных проектов к полномасштабному строительству внеземных поселений.</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Häuplik-Meusburger, S., Bannova, O.. Space Architecture Education for Engineers and Architects. 2016 (book)</w:t>
      </w:r>
    </w:p>
    <w:p>
      <w:pPr>
        <w:spacing w:line="360" w:before="0" w:after="0"/>
        <w:ind w:firstLine="720"/>
        <w:jc w:val="both"/>
      </w:pPr>
      <w:r>
        <w:t xml:space="preserve">2. Benaroya, H.. Turning Dust to Gold: Building a Future on the Moon and Mars. 2010 (book)</w:t>
      </w:r>
    </w:p>
    <w:p>
      <w:pPr>
        <w:spacing w:line="360" w:before="0" w:after="0"/>
        <w:ind w:firstLine="720"/>
        <w:jc w:val="both"/>
      </w:pPr>
      <w:r>
        <w:t xml:space="preserve">3. Howe, A.S., Sherwood, B.. Out of This World: The New Field of Space Architecture. 2009 (book)</w:t>
      </w:r>
    </w:p>
    <w:p>
      <w:pPr>
        <w:spacing w:line="360" w:before="0" w:after="0"/>
        <w:ind w:firstLine="720"/>
        <w:jc w:val="both"/>
      </w:pPr>
      <w:r>
        <w:t xml:space="preserve">4. Cesaretti, G., Dini, E., De Kestelier, X., Colla, V., Pambaguian, L.. Building components for an outpost on the Lunar soil by means of a novel 3D printing technology. 2014 (article)</w:t>
      </w:r>
    </w:p>
    <w:p>
      <w:pPr>
        <w:spacing w:line="360" w:before="0" w:after="0"/>
        <w:ind w:firstLine="720"/>
        <w:jc w:val="both"/>
      </w:pPr>
      <w:r>
        <w:t xml:space="preserve">5. Fateri, M., Gebhardt, A., Meurisse, A., Cowley, A.. Solar sintering for lunar additive manufacturing. 2020 (article)</w:t>
      </w:r>
    </w:p>
    <w:p>
      <w:pPr>
        <w:spacing w:line="360" w:before="0" w:after="0"/>
        <w:ind w:firstLine="720"/>
        <w:jc w:val="both"/>
      </w:pPr>
      <w:r>
        <w:t xml:space="preserve">6. NASA. In-Situ Resource Utilization (ISRU). 2023 (internet-resource)</w:t>
      </w:r>
    </w:p>
    <w:p>
      <w:pPr>
        <w:spacing w:line="360" w:before="0" w:after="0"/>
        <w:ind w:firstLine="720"/>
        <w:jc w:val="both"/>
      </w:pPr>
      <w:r>
        <w:t xml:space="preserve">7. ESA. 3D Printing a Lunar Base. 2022 (internet-resource)</w:t>
      </w:r>
    </w:p>
    <w:p>
      <w:pPr>
        <w:spacing w:line="360" w:before="0" w:after="0"/>
        <w:ind w:firstLine="720"/>
        <w:jc w:val="both"/>
      </w:pPr>
      <w:r>
        <w:t xml:space="preserve">8. Cohen, M.M.. The Suitability of the Lunar South Pole for a Permanent Human Outpost. 2018 (article)</w:t>
      </w:r>
    </w:p>
    <w:p>
      <w:pPr>
        <w:spacing w:line="360" w:before="0" w:after="0"/>
        <w:ind w:firstLine="720"/>
        <w:jc w:val="both"/>
      </w:pPr>
      <w:r>
        <w:t xml:space="preserve">9. Zheng, Y., Wang, S., Ouyang, Z.. CAS-1 Lunar Soil Simulant. 2009 (article)</w:t>
      </w:r>
    </w:p>
    <w:p>
      <w:pPr>
        <w:spacing w:line="360" w:before="0" w:after="0"/>
        <w:ind w:firstLine="720"/>
        <w:jc w:val="both"/>
      </w:pPr>
      <w:r>
        <w:t xml:space="preserve">10. ISECG. Global Exploration Roadmap. 2020 (internet-resource)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2025-06-27T19:29:41.872Z</dcterms:created>
  <dcterms:modified xsi:type="dcterms:W3CDTF">2025-06-27T19:29:41.872Z</dcterms:modified>
</cp:coreProperties>
</file>

<file path=docProps/custom.xml><?xml version="1.0" encoding="utf-8"?>
<Properties xmlns="http://schemas.openxmlformats.org/officeDocument/2006/custom-properties" xmlns:vt="http://schemas.openxmlformats.org/officeDocument/2006/docPropsVTypes"/>
</file>