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компьютерной зоологии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зоологии и компьютерного моделирования биологических систем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компьютерная зоология представляет собой междисциплинарную область исследований, объединяющую методы информационных технологий, машинного обучения, компьютерного зрения и биоинформатики для решения задач, связанных с изучением животных. Активное развитие вычислительных мощностей и алгоритмических подходов в последние десятилетия позволило существенно расширить возможности анализа биологических данных, автоматизации наблюдений за животными и моделирования их поведения. Традиционные методы зоологических исследований, основанные на полевых наблюдениях и лабораторных экспериментах, дополняются и частично замещаются цифровыми технологиями, что открывает новые перспективы для фундаментальной и прикладной науки.  
Одним из ключевых направлений компьютерной зоологии является автоматизированная идентификация видов с использованием алгоритмов машинного обучения. Современные нейронные сети, обученные на обширных базах данных изображений и аудиозаписей, способны с высокой точностью классифицировать животных по фотографиям, видеозаписям или акустическим сигналам. Это особенно актуально для мониторинга биоразнообразия в труднодоступных регионах, где ручной сбор данных затруднён. Кроме того, методы компьютерного зрения применяются для трекинга перемещений особей, анализа их поведения и социальных взаимодействий, что позволяет получать объективные количественные данные без вмешательства в естественную среду обитания.  
Ещё одним важным аспектом является использование биоинформатических инструментов для геномных и протеомных исследований, что способствует углублённому пониманию эволюционных процессов, адаптационных механизмов и экологических взаимосвязей. Компьютерное моделирование популяционной динамики и прогнозирование изменений ареалов обитания под влиянием антропогенных факторов также играют значительную роль в разработке стратегий охраны природы.  
Таким образом, современные методы компьютерной зоологии не только повышают эффективность научных исследований, но и способствуют решению глобальных экологических проблем. В данном реферате рассматриваются основные технологические подходы, их преимущества, ограничения и перспективы развития, что позволяет оценить их вклад в современную зоологию и смежные дисциплины.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АВТОМАТИЧЕСКОГО МОНИТОРИНГА И ИДЕНТИФИКАЦИИ ЖИВОТНЫХ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автоматического мониторинга и идентификации животных представляют собой ключевое направление компьютерной зоологии, объединяющее методы машинного обучения, компьютерного зрения и сенсорных систем. Одним из наиболее распространённых подходов является использование камер-ловушек, оснащённых алгоритмами обработки изображений. Данные устройства фиксируют перемещения животных в естественной среде, после чего специализированное программное обеспечение, основанное на свёрточных нейронных сетях (CNN), классифицирует объекты по видовой принадлежности. Точность идентификации достигает 90–95% при условии достаточного объёма обучающей выборки.  
Акустический мониторинг также играет значительную роль в автоматизированных исследованиях. Микрофоны и гидрофоны, подключённые к системам анализа звуковых сигналов, позволяют регистрировать вокализации птиц, млекопитающих и морских обитателей. Алгоритмы спектрального анализа и распознавания образов, такие как метод опорных векторов (SVM) или рекуррентные нейронные сети (RNN), обеспечивают детектирование видов по уникальным акустическим паттернам. Например, системы типа BirdNET демонстрируют эффективность в орнитологических исследованиях, автоматически определяя более 3000 видов птиц по их пению.  
Радиотелеметрия и RFID-метки дополняют методы визуального и акустического мониторинга, предоставляя данные о перемещениях и поведенческих паттернах. Беспроводные сенсорные сети (WSN) фиксируют сигналы с меток, интегрируя информацию в геоинформационные системы (ГИС) для пространственного анализа. Современные алгоритмы трекинга, включая фильтр Калмана и методы байесовского вывода, минимизируют погрешности локализации.  
Глубокое обучение активно применяется в обработке данных дистанционного зондирования, таких как спутниковые и аэрофотоснимки. Семантическая сегментация изображений позволяет выделять области обитания животных, оценивать плотность популяций и выявлять антропогенные угрозы. Комбинирование мультиспектральных данных с алгоритмами кластеризации (например, k-средних) повышает точность экологического картографирования.  
Перспективным направлением является использование краудсорсинговых платформ, где пользователи загружают фотографии животных, а нейросетевые модели, такие как YOLO или EfficientNet, осуществляют их идентификацию. Подобные системы, сочетающие автоматизацию и экспертные знания, способствуют масштабированию исследований биоразнообразия. Однако ключевыми проблемами остаются необходимость адаптации алгоритмов к изменяющимся условиям среды и обеспечение интерпретируемости результатов для биологов.</w:t>
      </w:r>
    </w:p>
    <w:p>
      <w:pPr>
        <w:pStyle w:val="Heading1"/>
        <w:pageBreakBefore/>
        <w:spacing w:line="360" w:before="0" w:after="0"/>
        <w:jc w:val="center"/>
      </w:pPr>
      <w:r>
        <w:t xml:space="preserve">КОМПЬЮТЕРНОЕ МОДЕЛИРОВАНИЕ ПОВЕДЕНИЯ И ЭКОЛОГИИ ВИДОВ</w:t>
      </w:r>
    </w:p>
    <w:p>
      <w:pPr>
        <w:spacing w:line="360" w:before="0" w:after="0"/>
        <w:ind w:firstLine="720"/>
        <w:jc w:val="both"/>
      </w:pPr>
      <w:r>
        <w:t xml:space="preserve">представляет собой один из наиболее перспективных инструментов современной зоологии, позволяющий исследовать сложные биологические процессы с высокой точностью и детализацией. Данный подход основан на создании математических и алгоритмических моделей, воспроизводящих ключевые аспекты жизнедеятельности животных, включая их взаимодействие с окружающей средой, социальные структуры, стратегии питания и миграции. Применение вычислительных методов существенно расширяет возможности анализа, поскольку традиционные эмпирические исследования часто ограничены временными, финансовыми и этическими факторами.  
Одним из ключевых направлений является агентное моделирование, в рамках которого каждый индивидуум рассматривается как автономный агент, действующий в соответствии с заданными правилами. Такие модели позволяют изучать коллективное поведение, например, формирование стай у рыб или координированные перемещения птиц. Алгоритмы, основанные на принципах самоорганизации, демонстрируют, как простые локальные взаимодействия между особями приводят к возникновению сложных глобальных паттернов. Это особенно актуально для анализа динамики популяций в условиях изменяющейся среды, включая антропогенные воздействия.  
Другим важным аспектом является моделирование экологических систем, где учитываются множественные факторы, такие как доступность ресурсов, климатические колебания и межвидовые отношения. Методы машинного обучения и искусственного интеллекта позволяют обрабатывать большие массивы данных, выявляя скрытые закономерности и прогнозируя реакции экосистем на внешние изменения. Например, нейросетевые алгоритмы успешно применяются для предсказания ареалов распространения видов в условиях глобального потепления, что имеет критическое значение для разработки стратегий сохранения биоразнообразия.  
Особую роль играет интеграция пространственного анализа с поведенческими моделями. Геоинформационные системы (ГИС) в сочетании с методами компьютерного зрения позволяют реконструировать перемещения животных на основе спутниковых данных или видеонаблюдения. Это открывает новые возможности для изучения миграционных маршрутов, территориальности и использования местообитаний. Кроме того, виртуальные симуляции дают возможность тестировать гипотезы о влиянии различных сценариев, таких как фрагментация лесов или строительство инфраструктуры, на поведение и выживаемость видов.  
Перспективным направлением остается разработка биоинспирированных алгоритмов, заимствующих принципы организации живых систем для решения инженерных задач. Например, моделирование поведения муравьев при поиске пищи легло в основу оптимизационных методов, применяемых в робототехнике и логистике. Таким образом, компьютерная зоология не только углубляет фундаментальные знания, но и способствует развитию междисциплинарных исследований.  
Несмотря на значительные успехи, остаются вызовы, связанные с валидацией моделей и учетом стохастических факторов в природных системах. Точность прогнозов зависит от качества входных данных и адекватности математических описаний биологических процессов. Дальнейшее совершенствование вычислительных методов, включая использование квантовых вычислений и более сложных нейросетевых архитектур, позволит преодолеть эти ограничения и расширить границы компьютерной зоологии.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ИСПОЛЬЗОВАНИЕ ИСКУССТВЕННОГО ИНТЕЛЛЕКТА В АНАЛИЗЕ БИОЛОГИЧЕСКИХ ДАННЫХ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искусственный интеллект (ИИ) стал неотъемлемым инструментом в области компьютерной зоологии, предоставляя исследователям мощные средства для обработки и анализа биологических данных. Применение методов машинного обучения и глубокого обучения позволяет автоматизировать сложные задачи, такие как классификация видов, мониторинг популяций, анализ поведения животных и интерпретация геномных данных. Эти технологии существенно ускоряют научные исследования, минимизируя субъективные ошибки и повышая точность результатов.  
Одним из ключевых направлений является использование сверточных нейронных сетей (CNN) для обработки изображений и видео. В зоологии это позволяет автоматически идентифицировать виды по фотографиям, отслеживать перемещения особей в естественной среде и анализировать морфологические особенности. Например, алгоритмы на основе CNN успешно применяются в проектах по мониторингу биоразнообразия, где тысячи снимков с фотоловушек обрабатываются без участия человека. Подобные системы демонстрируют точность, сопоставимую с экспертной оценкой, что делает их незаменимыми при масштабных экологических исследованиях.  
Другим важным аспектом является анализ акустических данных. Методы глубокого обучения, такие как рекуррентные нейронные сети (RNN) и трансформеры, используются для распознавания голосов животных, что особенно актуально при изучении видов с развитой вокальной коммуникацией, таких как птицы или китообразные. Алгоритмы способны выделять отдельные сигналы из фонового шума, классифицировать их по видам и даже определять индивидуальные особенности особей. Это открывает новые возможности для долгосрочного мониторинга популяций в труднодоступных регионах.  
Геномика также активно использует ИИ для обработки больших массивов последовательностей ДНК. Методы машинного обучения помогают выявлять генетические маркеры, связанные с адаптацией видов к изменяющимся условиям среды, предсказывать эволюционные тренды и анализировать филогенетические связи. Например, алгоритмы на основе графовых нейронных сетей (GNN) позволяют моделировать сложные взаимодействия между генами, что способствует пониманию механизмов видообразования и устойчивости экосистем.  
Кроме того, ИИ применяется в моделировании экологических процессов. Методы reinforcement learning используются для прогнозирования динамики популяций, оценки влияния антропогенных факторов и оптимизации стратегий охраны видов. Компьютерное моделирование на основе ИИ позволяет тестировать гипотезы в виртуальных средах, сокращая затраты на полевые исследования.  
Несмотря на значительные успехи, остаются вызовы, такие как необходимость больших размеченных датасетов, интерпретируемость моделей и адаптация алгоритмов к специфике биологических данных. Однако дальнейшее развитие ИИ в компьютерной зоологии обещает революционные изменения в методах изучения животного мира, способствуя сохранению биоразнообразия и углублению научных знаний.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ГИС-ТЕХНОЛОГИИ В ИЗУЧЕНИИ АРЕАЛОВ И МИГРАЦИЙ</w:t>
      </w:r>
    </w:p>
    <w:p>
      <w:pPr>
        <w:spacing w:line="360" w:before="0" w:after="0"/>
        <w:ind w:firstLine="720"/>
        <w:jc w:val="both"/>
      </w:pPr>
      <w:r>
        <w:t xml:space="preserve">ГИС-технологии стали неотъемлемым инструментом в компьютерной зоологии, предоставляя исследователям мощные средства для анализа пространственного распределения видов, динамики ареалов и миграционных процессов. Основу таких исследований составляют геоинформационные системы, позволяющие интегрировать, визуализировать и интерпретировать многомерные данные о местообитаниях, перемещениях животных и изменениях окружающей среды. Современные ГИС-платформы, такие как ArcGIS, QGIS и Google Earth Engine, обеспечивают обработку больших массивов пространственной информации, включая спутниковые снимки, GPS-трекинг и климатические модели.  
Одним из ключевых направлений применения ГИС в зоологии является картографирование ареалов видов с учётом антропогенных и природных факторов. Методы пространственного анализа, такие как интерполяция, кластеризация и моделирование экологических ниш (например, MaxEnt), позволяют прогнозировать изменения ареалов в условиях глобальных климатических изменений. Например, с помощью ГИС-моделирования удалось выявить смещение границ распространения северных видов птиц в ответ на потепление, что подтверждается полевыми наблюдениями.  
Важную роль играют ГИС-технологии в изучении миграций животных. Интеграция данных спутникового мечения, радиотрекинга и акселерометрии в единую геоинформационную среду позволяет реконструировать маршруты перемещений, выявлять ключевые остановочные пункты и оценивать влияние фрагментации ландшафтов на миграционные коридоры. Алгоритмы машинного обучения, применяемые в ГИС, способны автоматически классифицировать типы перемещений (например, кормовые или сезонные миграции) на основе пространственно-временных паттернов.  
Перспективным направлением является использование распределённых ГИС-сетей для мониторинга биоразнообразия в режиме реального времени. Системы, подобные GBIF (Global Biodiversity Information Facility), агрегируют данные от исследователей и гражданских учёных, обеспечивая глобальный охват и оперативное обновление информации. Однако внедрение таких технологий требует решения проблем стандартизации данных, их верификации и защиты от ошибок, связанных с неоднородностью источников.  
Таким образом, ГИС-технологии существенно расширяют возможности компьютерной зоологии, обеспечивая комплексный анализ пространственных данных и способствуя разработке научно обоснованных стратегий охраны биоразнообразия. Дальнейшее развитие методов, включая интеграцию с искусственным интеллектом и дистанционным зондированием, открывает новые перспективы для изучения динамики ареалов и миграций в условиях антропогенных изменений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компьютерной зоологии представляют собой динамично развивающуюся область исследований, объединяющую достижения информационных технологий, машинного обучения и биологических наук. Применение алгоритмов компьютерного зрения, нейронных сетей и методов обработки больших данных позволило существенно расширить возможности изучения поведения, морфологии и экологии животных. Автоматизированные системы мониторинга, основанные на глубоком обучении, обеспечивают высокую точность идентификации видов, трекинга перемещений и анализа поведенческих паттернов, что особенно актуально в условиях сокращения биоразнообразия и климатических изменений.  
Использование трехмерного моделирования и симуляции биомеханических процессов открывает новые перспективы в исследовании адаптационных механизмов и эволюционных стратегий. Методы биоакустического анализа, дополненные искусственным интеллектом, позволяют декодировать сложные коммуникационные системы животных, что способствует более глубокому пониманию их социальной организации. Кроме того, интеграция геоинформационных систем и дистанционного зондирования в зоологические исследования обеспечивает масштабируемость и объективность данных, что критически важно для сохранения редких видов и управления экосистемами.  
Несмотря на значительные успехи, остаются вызовы, связанные с необходимостью дальнейшей оптимизации алгоритмов, повышения их интерпретируемости и адаптации к разнородным условиям сбора данных. Перспективными направлениями представляются разработка мультимодальных систем анализа, усиление междисциплинарного взаимодействия и внедрение этических стандартов использования ИИ в зоологии. Таким образом, современные компьютерные методы не только трансформируют традиционные подходы к изучению животного мира, но и формируют новую парадигму научного познания, объединяющую технологические инновации и фундаментальные биологические исследования.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Bardunias, P. and Su, N.Y.. Computer vision and tracking for animal behavior studies. 2020 (article)</w:t>
      </w:r>
    </w:p>
    <w:p>
      <w:pPr>
        <w:spacing w:line="360" w:before="0" w:after="0"/>
        <w:ind w:firstLine="720"/>
        <w:jc w:val="both"/>
      </w:pPr>
      <w:r>
        <w:t xml:space="preserve">2. Berger-Wolf, T.Y. et al.. Wildbook: Crowdsourcing, computer vision, and data science for conservation. 2017 (article)</w:t>
      </w:r>
    </w:p>
    <w:p>
      <w:pPr>
        <w:spacing w:line="360" w:before="0" w:after="0"/>
        <w:ind w:firstLine="720"/>
        <w:jc w:val="both"/>
      </w:pPr>
      <w:r>
        <w:t xml:space="preserve">3. Dell, A.I. et al.. Automated image-based tracking and its application in ecology. 2014 (article)</w:t>
      </w:r>
    </w:p>
    <w:p>
      <w:pPr>
        <w:spacing w:line="360" w:before="0" w:after="0"/>
        <w:ind w:firstLine="720"/>
        <w:jc w:val="both"/>
      </w:pPr>
      <w:r>
        <w:t xml:space="preserve">4. Kühl, H.S. and Burghardt, T.. Animal biometrics: quantifying and detecting phenotypic appearance. 2013 (article)</w:t>
      </w:r>
    </w:p>
    <w:p>
      <w:pPr>
        <w:spacing w:line="360" w:before="0" w:after="0"/>
        <w:ind w:firstLine="720"/>
        <w:jc w:val="both"/>
      </w:pPr>
      <w:r>
        <w:t xml:space="preserve">5. Lahiri, M. et al.. Biometric animal databases from field photographs: Identification of individual zebra in the wild. 2011 (article)</w:t>
      </w:r>
    </w:p>
    <w:p>
      <w:pPr>
        <w:spacing w:line="360" w:before="0" w:after="0"/>
        <w:ind w:firstLine="720"/>
        <w:jc w:val="both"/>
      </w:pPr>
      <w:r>
        <w:t xml:space="preserve">6. Norouzzadeh, M.S. et al.. Automatically identifying, counting, and describing wild animals in camera-trap images with deep learning. 2018 (article)</w:t>
      </w:r>
    </w:p>
    <w:p>
      <w:pPr>
        <w:spacing w:line="360" w:before="0" w:after="0"/>
        <w:ind w:firstLine="720"/>
        <w:jc w:val="both"/>
      </w:pPr>
      <w:r>
        <w:t xml:space="preserve">7. Parsons, M.A. et al.. Computer-assisted photo-identification of individual marine vertebrates: a multi-species system. 2010 (article)</w:t>
      </w:r>
    </w:p>
    <w:p>
      <w:pPr>
        <w:spacing w:line="360" w:before="0" w:after="0"/>
        <w:ind w:firstLine="720"/>
        <w:jc w:val="both"/>
      </w:pPr>
      <w:r>
        <w:t xml:space="preserve">8. Schneider, S. et al.. Deep learning for accurate and efficient animal tracking in complex environments. 2021 (article)</w:t>
      </w:r>
    </w:p>
    <w:p>
      <w:pPr>
        <w:spacing w:line="360" w:before="0" w:after="0"/>
        <w:ind w:firstLine="720"/>
        <w:jc w:val="both"/>
      </w:pPr>
      <w:r>
        <w:t xml:space="preserve">9. Weinstein, B.G.. A computer vision for animal ecology. 2018 (article)</w:t>
      </w:r>
    </w:p>
    <w:p>
      <w:pPr>
        <w:spacing w:line="360" w:before="0" w:after="0"/>
        <w:ind w:firstLine="720"/>
        <w:jc w:val="both"/>
      </w:pPr>
      <w:r>
        <w:t xml:space="preserve">10. Yu, X. et al.. Automated identification of animal species in camera trap images. 2013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2025-07-01T06:14:58.767Z</dcterms:created>
  <dcterms:modified xsi:type="dcterms:W3CDTF">2025-07-01T06:14:58.767Z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