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коммуникационной астрофизики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астрофизики и звездной астрономии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астрофизика сталкивается с необходимостью обработки и передачи колоссальных объёмов данных, получаемых в результате наблюдений за космическими объектами. Развитие технологий наблюдения, таких как радиоинтерферометрия со сверхдлинными базами (РСДБ), космические телескопы нового поколения (например, James Webb Space Telescope) и гравитационно-волновые детекторы (LIGO, Virgo), привело к экспоненциальному росту информационных потоков. В этой связи коммуникационная астрофизика приобретает ключевое значение, обеспечивая не только передачу данных на межконтинентальные расстояния, но и их эффективную обработку, архивирование и анализ.  
Основными задачами коммуникационной астрофизики являются оптимизация каналов передачи информации, разработка специализированных протоколов для обмена научными данными, а также внедрение методов машинного обучения и искусственного интеллекта для автоматизации обработки сигналов. Важную роль играют распределённые вычислительные системы, такие как грид-сети и облачные платформы, позволяющие исследователям из разных стран совместно работать с массивами данных в режиме реального времени.  
Особое внимание уделяется вопросам защиты информации, поскольку астрофизические данные обладают высокой научной ценностью и требуют защиты от несанкционированного доступа. Кроме того, развитие квантовой коммуникации открывает новые перспективы для создания защищённых каналов передачи данных между обсерваториями и научными центрами.  
Актуальность данной темы обусловлена также необходимостью интеграции международных исследовательских программ, таких как Square Kilometre Array (SKA) и Event Horizon Telescope (EHT), в рамках которых требуется обеспечить стабильную и высокоскоростную связь между участниками. Таким образом, современные методы коммуникационной астрофизики представляют собой междисциплинарную область, объединяющую достижения информационных технологий, телекоммуникаций и фундаментальной науки.  
Целью данного реферата является систематизация современных подходов к организации коммуникационных процессов в астрофизике, анализ их эффективности и перспектив дальнейшего развития. В работе рассматриваются ключевые технологии, применяемые для передачи и обработки данных, а также обсуждаются возможные направления совершенствования существующих методов в условиях растущих требований к скорости и надёжности научных коммуникаций.</w:t>
      </w:r>
    </w:p>
    <w:p>
      <w:pPr>
        <w:pStyle w:val="Heading1"/>
        <w:pageBreakBefore/>
        <w:spacing w:line="360" w:before="0" w:after="0"/>
        <w:jc w:val="center"/>
      </w:pPr>
      <w:r>
        <w:t xml:space="preserve">МЕТОДЫ НАБЛЮДЕНИЯ И ДЕТЕКТИРОВАНИЯ КОСМИЧЕСКИХ СИГНАЛОВ</w:t>
      </w:r>
    </w:p>
    <w:p>
      <w:pPr>
        <w:spacing w:line="360" w:before="0" w:after="0"/>
        <w:ind w:firstLine="720"/>
        <w:jc w:val="both"/>
      </w:pPr>
      <w:r>
        <w:t xml:space="preserve">Современная коммуникационная астрофизика опирается на широкий спектр методов наблюдения и детектирования космических сигналов, позволяющих исследовать электромагнитное излучение, гравитационные волны и нейтрино. Основу этих методов составляют технологические достижения в области приёмников излучения, интерферометрии и цифровой обработки сигналов. Оптические и радиотелескопы остаются ключевыми инструментами, однако их эффективность существенно повысилась благодаря адаптивной оптике, многоспектральным камерам и когерентным приёмным системам. Например, использование интерферометрических массивов, таких как Very Large Array (VLA) или Atacama Large Millimeter Array (ALMA), обеспечивает угловое разрешение, недостижимое для одиночных антенн.  
Важным направлением является детектирование высокоэнергетического излучения, включая рентгеновские и гамма-лучи, для чего применяются спектрометры на основе полупроводниковых детекторов и сцинтилляционных кристаллов. Космические обсерватории, такие как Chandra, XMM-Newton и Fermi LAT, позволяют изучать процессы в активных ядрах галактик, пульсарах и гамма-всплесках. В последние годы значительное внимание уделяется регистрации гравитационных волн с помощью лазерных интерферометров (LIGO, Virgo, KAGRA), открывших новую эру мультимессенджерной астрономии.  
Особую роль играют нейтринные телескопы (IceCube, Super-Kamiokande), фиксирующие слабовзаимодействующие частицы, что даёт уникальную информацию о процессах в ядрах звёзд и сверхновых. Кроме того, развитие цифровых технологий позволило реализовать методы корреляционного анализа и машинного обучения для выделения слабых сигналов на фоне шумов. Современные алгоритмы, включая свёрточные нейронные сети, применяются для автоматической классификации транзиентов и обработки больших массивов данных, получаемых в ходе обзоров неба (LSST, SKA).  
Перспективным направлением является использование квантовых сенсоров, повышающих чувствительность детекторов, а также разработка новых методов кодирования информации в системах дальней космической связи. Комбинация различных методов наблюдения обеспечивает комплексный подход к изучению Вселенной, расширяя границы понимания фундаментальных физических процессов.</w:t>
      </w:r>
    </w:p>
    <w:p>
      <w:pPr>
        <w:pStyle w:val="Heading1"/>
        <w:pageBreakBefore/>
        <w:spacing w:line="360" w:before="0" w:after="0"/>
        <w:jc w:val="center"/>
      </w:pPr>
      <w:r>
        <w:t xml:space="preserve">ОБРАБОТКА И АНАЛИЗ ДАННЫХ В АСТРОФИЗИЧЕСКИХ ИССЛЕДОВАНИЯХ</w:t>
      </w:r>
    </w:p>
    <w:p>
      <w:pPr>
        <w:spacing w:line="360" w:before="0" w:after="0"/>
        <w:ind w:firstLine="720"/>
        <w:jc w:val="both"/>
      </w:pPr>
      <w:r>
        <w:t xml:space="preserve">представляют собой ключевые этапы, обеспечивающие достоверность и точность научных результатов. Современные методы обработки данных включают в себя применение алгоритмов машинного обучения, статистических моделей и специализированного программного обеспечения, позволяющего эффективно работать с большими массивами информации. Одним из наиболее распространённых инструментов является использование методов фильтрации и шумоподавления, таких как вейвлет-анализ и преобразование Фурье, которые позволяют выделять полезные сигналы на фоне помех. Особое внимание уделяется калибровке данных, учитывающей инструментальные погрешности и атмосферные искажения, что критически важно для наземных и космических обсерваторий.  
Анализ астрофизических данных требует применения сложных математических моделей, включая методы регрессии, кластеризации и классификации. Например, для изучения переменных звёзд или транзиентов используются методы временного анализа, такие как периодограммы Ломба-Скаргла, позволяющие выявлять периодические закономерности в наблюдаемых сигналах. В исследованиях крупномасштабной структуры Вселенной применяются методы корреляционного анализа и байесовской статистики, которые помогают определить распределение галактик и тёмной материи.  
Важным аспектом является визуализация данных, поскольку она позволяет интерпретировать сложные многомерные наборы информации. Современные пакеты, такие как Python (библиотеки Matplotlib, Seaborn) и специализированные системы типа TOPCAT, обеспечивают построение графиков, трёхмерных моделей и интерактивных карт. Кроме того, развитие технологий распределённых вычислений и облачных платформ, таких как Google Cloud и AWS, значительно ускоряет обработку данных, делая возможным анализ петабайтных объёмов информации, получаемых от крупных проектов, таких как LSST или SKA.  
Особую роль играет воспроизводимость исследований, что достигается за счёт использования открытого программного обеспечения и публикации исходных кодов. Это способствует верификации результатов и минимизации систематических ошибок. Таким образом, современные методы обработки и анализа данных в астрофизике не только повышают точность исследований, но и расширяют возможности для новых открытий, обеспечивая интеграцию междисциплинарных подходов в изучении Вселенной.</w:t>
      </w:r>
    </w:p>
    <w:p>
      <w:pPr>
        <w:pStyle w:val="Heading1"/>
        <w:pageBreakBefore/>
        <w:spacing w:line="360" w:before="0" w:after="0"/>
        <w:jc w:val="center"/>
      </w:pPr>
      <w:r>
        <w:t xml:space="preserve">ТЕХНОЛОГИИ ПЕРЕДАЧИ ДАННЫХ В КОСМИЧЕСКИХ МИССИЯХ</w:t>
      </w:r>
    </w:p>
    <w:p>
      <w:pPr>
        <w:spacing w:line="360" w:before="0" w:after="0"/>
        <w:ind w:firstLine="720"/>
        <w:jc w:val="both"/>
      </w:pPr>
      <w:r>
        <w:t xml:space="preserve">В современных космических миссиях технологии передачи данных играют ключевую роль, обеспечивая надежную связь между Землей и космическими аппаратами. Основными методами коммуникации являются радиоволновые и оптические системы, каждая из которых обладает уникальными преимуществами и ограничениями. Радиосвязь, использующая частоты в диапазоне от УКВ до миллиметровых волн, остается наиболее распространенным способом передачи данных благодаря своей надежности и способности преодолевать значительные расстояния. Однако с увеличением объема научных данных, собираемых космическими аппаратами, традиционные радиоканалы сталкиваются с проблемой ограниченной пропускной способности.  
Для решения этой проблемы активно разрабатываются и внедряются оптические системы связи, такие как лазерные коммуникационные технологии. Лазерная связь позволяет передавать данные на порядки быстрее, чем радиоволны, благодаря значительно более высокой частоте несущего сигнала. Например, миссия NASA Lunar Laser Communication Demonstration (LLCD) продемонстрировала возможность передачи данных со скоростью до 622 Мбит/с с Луны на Землю. Однако оптическая связь чувствительна к атмосферным помехам, таким как облачность и турбулентность, что требует разработки адаптивных систем коррекции сигнала.  
Еще одним перспективным направлением является использование ретрансляционных спутников, которые позволяют избежать прямых ограничений, связанных с положением космического аппарата относительно Земли. Например, система Deep Space Network (DSN) NASA использует глобальную сеть антенн для обеспечения непрерывной связи с межпланетными миссиями. В будущем планируется развертывание орбитальных лазерных ретрансляторов, которые смогут существенно увеличить скорость передачи данных в дальнем космосе.  
Кроме того, важным аспектом является кодирование и сжатие данных для минимизации потерь при передаче. Современные алгоритмы, такие как алгоритмы сжатия с потерей и без потерь, позволяют эффективно упаковывать научные данные, сохраняя их целостность. Например, методы на основе вейвлет-преобразований широко применяются для обработки изображений, полученных космическими телескопами.  
Наконец, развитие квантовой коммуникации открывает новые перспективы для защиты передаваемых данных. Квантовая криптография обеспечивает принципиально неуязвимую систему шифрования, что критически важно для будущих миссий, требующих высокой степени конфиденциальности. Таким образом, современные технологии передачи данных в космических миссиях представляют собой сложный комплекс решений, направленных на обеспечение высокой скорости, надежности и безопасности коммуникации в условиях экстремальных расстояний и помех.</w:t>
      </w:r>
    </w:p>
    <w:p>
      <w:pPr>
        <w:pStyle w:val="Heading1"/>
        <w:pageBreakBefore/>
        <w:spacing w:line="360" w:before="0" w:after="0"/>
        <w:jc w:val="center"/>
      </w:pPr>
      <w:r>
        <w:t xml:space="preserve">ПЕРСПЕКТИВНЫЕ НАПРАВЛЕНИЯ В КОММУНИКАЦИОННОЙ АСТРОФИЗИКЕ</w:t>
      </w:r>
    </w:p>
    <w:p>
      <w:pPr>
        <w:spacing w:line="360" w:before="0" w:after="0"/>
        <w:ind w:firstLine="720"/>
        <w:jc w:val="both"/>
      </w:pPr>
      <w:r>
        <w:t xml:space="preserve">В последние десятилетия коммуникационная астрофизика претерпела значительные изменения, обусловленные развитием технологий и расширением спектра исследуемых явлений. Одним из наиболее перспективных направлений является применение квантовой коммуникации для передачи данных на межпланетных и межзвёздных расстояниях. Квантовая криптография и квантовая телепортация открывают новые возможности для обеспечения безопасности и скорости передачи информации в условиях космического пространства. Эксперименты с квантовой запутанностью демонстрируют принципиальную возможность создания глобальных сетей, устойчивых к помехам и перехвату.  
Другим важным направлением является разработка оптических систем связи на основе лазерных технологий. Лазерная коммуникация, в отличие от традиционных радиоволн, позволяет достичь значительно более высокой скорости передачи данных при меньших энергозатратах. Проекты, такие как Deep Space Optical Communications (DSOC) NASA, уже подтвердили эффективность этого метода на межпланетных расстояниях. Дальнейшее совершенствование адаптивной оптики и систем коррекции атмосферных искажений позволит минимизировать потери сигнала при передаче через земную атмосферу.  
Особый интерес представляет использование нейтринной коммуникации для передачи информации сквозь плотные среды, включая звёзды и планеты. Нейтрино, обладая крайне низким сечением взаимодействия с веществом, способны преодолевать препятствия, непроницаемые для электромагнитных волн. Хотя современные детекторы пока не обладают достаточной чувствительностью для практической реализации нейтринной связи, теоретические исследования указывают на её потенциальную значимость для будущих межзвёздных миссий.  
Развитие искусственного интеллекта и машинного обучения также оказывает существенное влияние на коммуникационную астрофизику. Алгоритмы на основе нейронных сетей позволяют автоматизировать обработку больших объёмов астрофизических данных, оптимизировать параметры передачи сигналов и прогнозировать помехи. Внедрение ИИ в системы управления антенными массивами и обработки сигналов повышает эффективность существующих радиотелескопов, таких как Square Kilometre Array (SKA).  
Наконец, перспективным направлением остаётся поиск и анализ возможных сигналов внеземных цивилизаций (SETI). Современные методы, включая применение алгоритмов для выделения искусственных паттернов из шума, а также использование распределённых вычислений (проект SETI@home), расширяют возможности обнаружения гипотетических внеземных передач. Разработка новых подходов, таких как анализ широкополосных сигналов или поиск техносигнатур в экзопланетных системах, открывает дополнительные пути для исследований.  
Таким образом, современные тенденции в коммуникационной астрофизике демонстрируют переход от традиционных методов к инновационным технологиям, основанным на квантовых, оптических и нейтринных принципах. Интеграция искусственного интеллекта и развитие новых стратегий поиска внеземного разума формируют основу для дальнейшего прогресса в этой области.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коммуникационной астрофизики представляют собой динамично развивающуюся область научного знания, объединяющую достижения астрофизики, информационных технологий и телекоммуникаций. Разработка и внедрение новых технологий обработки и передачи данных, таких как распределённые вычислительные системы, алгоритмы машинного обучения и квантовая криптография, позволили существенно повысить эффективность астрофизических исследований. Особое значение приобретают методы цифровой обработки сигналов, обеспечивающие высокую точность при анализе космических излучений, а также системы глобальной координации радиотелескопов, такие как VLBI, которые открыли новые возможности в изучении удалённых астрономических объектов.  
Важным направлением остаётся оптимизация протоколов передачи данных в условиях ограниченной пропускной способности каналов связи, что особенно актуально для межпланетных миссий. Применение методов сжатия информации без потерь и адаптивных алгоритмов модуляции сигналов способствует минимизации энергозатрат и увеличению скорости передачи. Кроме того, развитие систем искусственного интеллекта для автоматической классификации астрофизических данных позволяет сократить временные затраты на обработку больших массивов информации.  
Перспективы дальнейших исследований связаны с интеграцией квантовых технологий в системы космической связи, что может революционизировать методы передачи данных на межзвёздных расстояниях. Углублённое изучение нейтринной коммуникации и гравитационно-волновых каналов также открывает новые горизонты для фундаментальной науки. Таким образом, современные методы коммуникационной астрофизики не только расширяют границы познания Вселенной, но и формируют технологическую основу для будущих прорывов в области космических исследований.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Cordes, J. M., &amp; Lazio, T. J. W.. Astrophysics with the Square Kilometre Array. 2002 (article)</w:t>
      </w:r>
    </w:p>
    <w:p>
      <w:pPr>
        <w:spacing w:line="360" w:before="0" w:after="0"/>
        <w:ind w:firstLine="720"/>
        <w:jc w:val="both"/>
      </w:pPr>
      <w:r>
        <w:t xml:space="preserve">2. Burke, B. F., &amp; Graham-Smith, F.. An Introduction to Radio Astronomy. 2010 (book)</w:t>
      </w:r>
    </w:p>
    <w:p>
      <w:pPr>
        <w:spacing w:line="360" w:before="0" w:after="0"/>
        <w:ind w:firstLine="720"/>
        <w:jc w:val="both"/>
      </w:pPr>
      <w:r>
        <w:t xml:space="preserve">3. Thompson, A. R., Moran, J. M., &amp; Swenson, G. W.. Interferometry and Synthesis in Radio Astronomy. 2017 (book)</w:t>
      </w:r>
    </w:p>
    <w:p>
      <w:pPr>
        <w:spacing w:line="360" w:before="0" w:after="0"/>
        <w:ind w:firstLine="720"/>
        <w:jc w:val="both"/>
      </w:pPr>
      <w:r>
        <w:t xml:space="preserve">4. Kellermann, K. I., &amp; Moran, J. M.. The Development of High-Resolution Imaging in Radio Astronomy. 2001 (article)</w:t>
      </w:r>
    </w:p>
    <w:p>
      <w:pPr>
        <w:spacing w:line="360" w:before="0" w:after="0"/>
        <w:ind w:firstLine="720"/>
        <w:jc w:val="both"/>
      </w:pPr>
      <w:r>
        <w:t xml:space="preserve">5. Taylor, G. B., Carilli, C. L., &amp; Perley, R. A.. Synthesis Imaging in Radio Astronomy II. 1999 (book)</w:t>
      </w:r>
    </w:p>
    <w:p>
      <w:pPr>
        <w:spacing w:line="360" w:before="0" w:after="0"/>
        <w:ind w:firstLine="720"/>
        <w:jc w:val="both"/>
      </w:pPr>
      <w:r>
        <w:t xml:space="preserve">6. Zarka, P.. Low-Frequency Radio Astronomy and the LOFAR Observatory. 2011 (article)</w:t>
      </w:r>
    </w:p>
    <w:p>
      <w:pPr>
        <w:spacing w:line="360" w:before="0" w:after="0"/>
        <w:ind w:firstLine="720"/>
        <w:jc w:val="both"/>
      </w:pPr>
      <w:r>
        <w:t xml:space="preserve">7. NASA Astrophysics Data System. Modern Techniques in Radio Astronomy. null (internet-resource)</w:t>
      </w:r>
    </w:p>
    <w:p>
      <w:pPr>
        <w:spacing w:line="360" w:before="0" w:after="0"/>
        <w:ind w:firstLine="720"/>
        <w:jc w:val="both"/>
      </w:pPr>
      <w:r>
        <w:t xml:space="preserve">8. Bridle, A. H., &amp; Schwab, F. R.. Widefield Imaging I: Radio Interferometric Imaging. 1999 (article)</w:t>
      </w:r>
    </w:p>
    <w:p>
      <w:pPr>
        <w:spacing w:line="360" w:before="0" w:after="0"/>
        <w:ind w:firstLine="720"/>
        <w:jc w:val="both"/>
      </w:pPr>
      <w:r>
        <w:t xml:space="preserve">9. van Haarlem, M. P., et al.. LOFAR: The LOw-Frequency ARray. 2013 (article)</w:t>
      </w:r>
    </w:p>
    <w:p>
      <w:pPr>
        <w:spacing w:line="360" w:before="0" w:after="0"/>
        <w:ind w:firstLine="720"/>
        <w:jc w:val="both"/>
      </w:pPr>
      <w:r>
        <w:t xml:space="preserve">10. International Telecommunication Union (ITU). Radio Astronomy and the Protection of Radio Quiet Zones. 2020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2025-07-03T07:22:40.227Z</dcterms:created>
  <dcterms:modified xsi:type="dcterms:W3CDTF">2025-07-03T07:22:40.227Z</dcterms:modified>
</cp:coreProperties>
</file>

<file path=docProps/custom.xml><?xml version="1.0" encoding="utf-8"?>
<Properties xmlns="http://schemas.openxmlformats.org/officeDocument/2006/custom-properties" xmlns:vt="http://schemas.openxmlformats.org/officeDocument/2006/docPropsVTypes"/>
</file>