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информационной терапии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в здравоохранении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развитием информационных технологий, которые проникают во все сферы человеческой деятельности, включая медицину и психологию. Одним из наиболее актуальных направлений в данной области является информационная терапия — комплекс методов, основанных на использовании цифровых технологий для диагностики, лечения и профилактики различных заболеваний, а также коррекции психоэмоциональных состояний. Активное внедрение таких подходов обусловлено их высокой эффективностью, доступностью и возможностью персонализации терапевтических стратегий. В отличие от традиционных методов, информационная терапия опирается на обработку больших массивов данных, искусственный интеллект, виртуальную и дополненную реальность, что позволяет существенно расширить границы медицинского вмешательства.  
Научный интерес к информационной терапии связан с её мультидисциплинарным характером, объединяющим достижения компьютерных наук, нейрофизиологии, психологии и клинической медицины. Ключевыми направлениями исследований в данной области являются разработка алгоритмов машинного обучения для анализа медицинских данных, создание цифровых платформ для когнитивно-поведенческой терапии, применение биологической обратной связи на основе нейроинтерфейсов, а также использование иммерсивных технологий для реабилитации пациентов. При этом особое внимание уделяется вопросам безопасности, этики и доказательности применяемых методов, поскольку их внедрение требует строгого соответствия медицинским стандартам.  
Несмотря на значительный прогресс, информационная терапия сталкивается с рядом вызовов, включая проблему цифрового неравенства, риски кибербезопасности и необходимость адаптации существующих протоколов лечения к цифровой среде. В этой связи актуальным представляется систематизация современных методов, оценка их клинической эффективности и определение перспективных направлений развития. Данный реферат направлен на анализ существующих подходов к информационной терапии, их классификацию и критическое осмысление потенциала в контексте современной медицины. Результаты исследования могут послужить основой для дальнейших научных изысканий и практического внедрения инновационных терапевтических решений.</w:t>
      </w:r>
    </w:p>
    <w:p>
      <w:pPr>
        <w:pStyle w:val="Heading1"/>
        <w:pageBreakBefore/>
        <w:spacing w:line="360" w:before="0" w:after="0"/>
        <w:jc w:val="center"/>
      </w:pPr>
      <w:r>
        <w:t xml:space="preserve">ТЕОРЕТИЧЕСКИЕ ОСНОВЫ ИНФОРМАЦИОННОЙ ТЕРАПИИ</w:t>
      </w:r>
    </w:p>
    <w:p>
      <w:pPr>
        <w:spacing w:line="360" w:before="0" w:after="0"/>
        <w:ind w:firstLine="720"/>
        <w:jc w:val="both"/>
      </w:pPr>
      <w:r>
        <w:t xml:space="preserve">Информационная терапия представляет собой направление в современной медицине и психологии, основанное на использовании информационных технологий и методов передачи данных для коррекции физиологических и психологических состояний человека. В основе данного подхода лежит концепция о том, что информация, будучи структурированной и целенаправленной, способна оказывать влияние на биологические системы, модулируя их функционирование. Теоретическое обоснование информационной терапии базируется на междисциплинарных исследованиях, включающих элементы кибернетики, нейрофизиологии, психологии и теории информации.  
Ключевым аспектом информационной терапии является понимание информации как фундаментального фактора, способного изменять состояние организма. Согласно теории информационного воздействия, разработанной в рамках кибернетики, любая биологическая система представляет собой открытую систему, обменивающуюся данными с окружающей средой. В этом контексте терапевтическое воздействие осуществляется за счёт передачи специфических сигналов, которые интерпретируются организмом как управляющие команды. Данный процесс может происходить на различных уровнях: от молекулярного (влияние на экспрессию генов) до системного (изменение активности нервной или иммунной системы).  
Важным теоретическим положением является принцип избирательности информационного воздействия. В отличие от фармакологических методов, которые часто обладают системным эффектом, информационная терапия предполагает точное адресное воздействие на определённые биологические мишени. Это достигается за счёт кодирования информации в специфических форматах, таких как электромагнитные волны, акустические сигналы или визуальные паттерны, которые распознаются рецепторами целевых клеток или нейронных сетей. Современные исследования подтверждают, что подобные сигналы способны активировать или подавлять определённые биохимические каскады, что открывает новые возможности для неинвазивной терапии.  
Ещё одним фундаментальным аспектом является роль когнитивных процессов в информационной терапии. Психологические механизмы, такие как восприятие, внимание и память, играют критическую роль в эффективности терапевтических вмешательств. Например, методы биологической обратной связи (БОС) основаны на принципе осознанного контроля физиологических параметров через визуализацию данных в реальном времени. Теоретической основой БОС является теория оперантного обусловливания, согласно которой организм способен обучаться саморегуляции при наличии корректной обратной связи. Аналогичным образом работают методы виртуальной реальности, где информационное воздействие осуществляется через создание иммерсивных сред, модулирующих психоэмоциональное состояние пациента.  
Современные исследования в области информационной терапии также уделяют значительное внимание вопросам персонализации и адаптивности. Теоретически обосновано, что эффективность воздействия зависит от индивидуальных особенностей пациента, включая генетические, нейрофизиологические и психологические параметры. Это привело к развитию концепции «персонализированной информационной медицины», где терапевтические протоколы формируются на основе анализа больших данных и машинного обучения. Таким образом, информационная терапия не только расширяет арсенал современных медицинских методов, но и способствует переходу к более точным и индивидуализированным подходам в лечении и реабилитации.</w:t>
      </w:r>
    </w:p>
    <w:p>
      <w:pPr>
        <w:pStyle w:val="Heading1"/>
        <w:pageBreakBefore/>
        <w:spacing w:line="360" w:before="0" w:after="0"/>
        <w:jc w:val="center"/>
      </w:pPr>
      <w:r>
        <w:t xml:space="preserve">ТЕХНОЛОГИИ И ИНСТРУМЕНТЫ ИНФОРМАЦИОННОЙ ТЕРАПИИ</w:t>
      </w:r>
    </w:p>
    <w:p>
      <w:pPr>
        <w:spacing w:line="360" w:before="0" w:after="0"/>
        <w:ind w:firstLine="720"/>
        <w:jc w:val="both"/>
      </w:pPr>
      <w:r>
        <w:t xml:space="preserve">В современной медицинской практике информационная терапия занимает важное место, предлагая инновационные подходы к лечению и реабилитации пациентов. Ключевым элементом её эффективности являются технологии и инструменты, обеспечивающие сбор, обработку и передачу данных, а также их интеграцию в клинические процессы. Среди наиболее значимых технологий выделяются системы электронных медицинских карт (ЭМК), телемедицинские платформы, мобильные приложения для мониторинга здоровья, искусственный интеллект (ИИ) и машинное обучение (МО), а также виртуальная (VR) и дополненная реальность (AR).  
Электронные медицинские карты представляют собой цифровые аналоги традиционных бумажных документов, позволяющие хранить и анализировать данные о пациентах в структурированном виде. Их преимущества включают централизованный доступ к информации, снижение вероятности ошибок при ручном вводе данных и возможность интеграции с другими системами, такими как лабораторные и диагностические модули. Однако внедрение ЭМК требует значительных ресурсов, включая обучение персонала и обеспечение кибербезопасности.  
Телемедицинские технологии расширяют возможности дистанционного консультирования и мониторинга, что особенно актуально для пациентов в отдалённых регионах или с ограниченной мобильностью. Современные платформы поддерживают видеоконференцсвязь, удалённый анализ диагностических данных и автоматизированную генерацию отчётов. Важным аспектом является соответствие законодательным требованиям, таким как защита персональных данных и лицензирование медицинской деятельности.  
Мобильные приложения для здоровья стали неотъемлемой частью информационной терапии, предоставляя пользователям инструменты для самоконтроля. Они позволяют фиксировать показатели жизнедеятельности (например, артериальное давление, уровень глюкозы), напоминать о приёме лекарств и предоставлять образовательные материалы. Однако их эффективность зависит от качества алгоритмов обработки данных и мотивации пациентов к регулярному использованию.  
Искусственный интеллект и машинное обучение применяются для анализа больших массивов медицинских данных, включая прогнозирование заболеваний, персонализацию лечения и оптимизацию клинических решений. Например, алгоритмы на основе ИИ способны выявлять ранние признаки патологий на изображениях (рентген, МРТ) с высокой точностью. Тем не менее, вопросы интерпретируемости результатов и этики использования ИИ остаются предметом дискуссий.  
Виртуальная и дополненная реальность находят применение в психотерапии, реабилитации и медицинском образовании. VR-технологии используются для лечения фобий, посттравматических расстройств и хронической боли, создавая контролируемые виртуальные среды. AR, в свою очередь, помогает хирургам визуализировать анатомические структуры в реальном времени во время операций. Несмотря на перспективность, высокая стоимость оборудования и необходимость специализированного программного обеспечения ограничивают их широкое распространение.  
Таким образом, современные технологии информационной терапии представляют собой комплекс инструментов, направленных на повышение качества медицинской помощи. Их внедрение требует учёта технических, организационных и этических аспектов, а дальнейшее развитие связано с интеграцией междисциплинарных знаний и совершенствованием нормативной базы.</w:t>
      </w:r>
    </w:p>
    <w:p>
      <w:pPr>
        <w:pStyle w:val="Heading1"/>
        <w:pageBreakBefore/>
        <w:spacing w:line="360" w:before="0" w:after="0"/>
        <w:jc w:val="center"/>
      </w:pPr>
      <w:r>
        <w:t xml:space="preserve">ПРИМЕНЕНИЕ ИНФОРМАЦИОННОЙ ТЕРАПИИ В МЕДИЦИНЕ</w:t>
      </w:r>
    </w:p>
    <w:p>
      <w:pPr>
        <w:spacing w:line="360" w:before="0" w:after="0"/>
        <w:ind w:firstLine="720"/>
        <w:jc w:val="both"/>
      </w:pPr>
      <w:r>
        <w:t xml:space="preserve">В современной медицине информационная терапия приобретает все большее значение как метод, основанный на использовании цифровых технологий и данных для диагностики, лечения и профилактики заболеваний. Этот подход включает в себя широкий спектр инструментов, таких как телемедицина, искусственный интеллект, большие данные, виртуальная и дополненная реальность, а также персонализированные медицинские решения. Информационная терапия позволяет оптимизировать клинические процессы, повысить точность диагностики и улучшить качество медицинской помощи за счет интеграции передовых технологий в практику здравоохранения.  
Одним из ключевых направлений применения информационной терапии является телемедицина, которая обеспечивает удаленный доступ к медицинским услугам. Это особенно актуально для пациентов, проживающих в отдаленных регионах, где доступ к специализированной помощи ограничен. Телемедицинские платформы позволяют врачам проводить консультации, мониторинг состояния пациентов и даже выполнять дистанционные операции с использованием роботизированных систем. Кроме того, телемедицина способствует снижению нагрузки на медицинские учреждения, сокращая количество очных визитов и оптимизируя распределение ресурсов.  
Искусственный интеллект (ИИ) играет важную роль в информационной терапии, предоставляя возможности для анализа больших объемов медицинских данных. Алгоритмы машинного обучения используются для выявления закономерностей в клинических данных, что позволяет прогнозировать развитие заболеваний, подбирать индивидуальные схемы лечения и минимизировать риски врачебных ошибок. Например, системы на основе ИИ успешно применяются в радиологии для автоматического анализа медицинских изображений, что значительно ускоряет процесс диагностики и повышает ее точность.  
Персонализированная медицина, основанная на обработке геномных и биометрических данных, также является важным аспектом информационной терапии. Современные технологии секвенирования ДНК и биоинформатики позволяют разрабатывать индивидуальные терапевтические стратегии с учетом генетических особенностей пациента. Это особенно важно в онкологии, где персонализированный подход к лечению позволяет повысить эффективность терапии и снизить побочные эффекты.  
Виртуальная и дополненная реальность (VR/AR) находят применение в медицинском образовании, реабилитации и хирургии. VR-технологии используются для тренировки хирургов, моделируя сложные операции в виртуальной среде, что снижает риски при реальных вмешательствах. В реабилитации VR-системы помогают пациентам восстанавливать двигательные функции после инсультов и травм, создавая интерактивные среды для тренировок.  
Таким образом, информационная терапия представляет собой перспективное направление в современной медицине, объединяющее цифровые технологии и клиническую практику. Ее применение способствует повышению эффективности медицинской помощи, сокращению затрат и улучшению качества жизни пациентов. Дальнейшее развитие этого направления требует междисциплинарного подхода, включающего сотрудничество врачей, IT-специалистов и исследователей.</w:t>
      </w:r>
    </w:p>
    <w:p>
      <w:pPr>
        <w:pStyle w:val="Heading1"/>
        <w:pageBreakBefore/>
        <w:spacing w:line="360" w:before="0" w:after="0"/>
        <w:jc w:val="center"/>
      </w:pPr>
      <w:r>
        <w:t xml:space="preserve">ЭТИЧЕСКИЕ И ПРАВОВЫЕ АСПЕКТЫ ИНФОРМАЦИОННОЙ ТЕРАПИИ</w:t>
      </w:r>
    </w:p>
    <w:p>
      <w:pPr>
        <w:spacing w:line="360" w:before="0" w:after="0"/>
        <w:ind w:firstLine="720"/>
        <w:jc w:val="both"/>
      </w:pPr>
      <w:r>
        <w:t xml:space="preserve">Внедрение современных методов информационной терапии в медицинскую практику сопровождается необходимостью тщательного анализа этических и правовых аспектов, связанных с обработкой, хранением и использованием персональных данных пациентов. Одним из ключевых вопросов является обеспечение конфиденциальности и защиты информации, поскольку нарушение этих принципов может привести к серьёзным последствиям, включая дискриминацию, утечку чувствительных сведений и злоупотребление данными в коммерческих или криминальных целях. В соответствии с международными нормами, такими как Общий регламент по защите данных (GDPR) в Европейском союзе, медицинские организации обязаны соблюдать строгие требования к сбору и обработке информации, включая получение информированного согласия пациента, минимизацию объёма собираемых данных и обеспечение их анонимизации при необходимости.  
Особую сложность представляет вопрос о допустимости использования алгоритмов искусственного интеллекта в диагностике и лечении, поскольку их решения могут носить неочевидный характер, затрудняя объяснение пациенту причин выбора той или иной терапевтической стратегии. Это порождает этическую дилемму, связанную с правом пациента на прозрачность медицинских решений. В ряде стран, включая США и государства ЕС, уже разрабатываются нормативные акты, регулирующие применение ИИ в здравоохранении, с акцентом на обеспечение подотчётности, справедливости и отсутствия дискриминации в алгоритмических системах.  
Ещё одним важным аспектом является проблема цифрового неравенства, поскольку доступ к передовым методам информационной терапии может быть ограничен для определённых социальных групп из-за недостаточной цифровой грамотности, отсутствия технической инфраструктуры или финансовых барьеров. Это ставит перед медицинскими учреждениями и регуляторами задачу по обеспечению равных возможностей для всех пациентов, что соответствует принципам социальной справедливости и биоэтики.  
Правовое регулирование информационной терапии также должно учитывать вопросы ответственности за ошибки, возникающие в результате сбоев программного обеспечения или некорректной интерпретации данных. В отличие от традиционной медицины, где ответственность лежит преимущественно на враче, в случае использования цифровых систем возникает необходимость распределения ответственности между разработчиками, поставщиками технологий и медицинскими работниками. Это требует чёткого законодательного закрепления, чтобы избежать правовых коллизий и обеспечить защиту прав пациентов.  
Наконец, этические принципы информационной терапии должны включать уважение автономии пациента, что подразумевает его право на отказ от использования цифровых методов в пользу традиционных подходов. Медицинские работники обязаны предоставлять полную информацию о преимуществах и рисках инновационных технологий, позволяя пациенту сделать осознанный выбор. Таким образом, развитие информационной терапии должно сопровождаться не только технологическим прогрессом, но и формированием устойчивой правовой и этической базы, гарантирующей безопасность, справедливость и уважение к правам человека.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информационной терапии представляют собой динамично развивающуюся область на стыке медицины, психологии и информационных технологий. Проведённый анализ позволяет утверждать, что данные методы демонстрируют высокую эффективность в коррекции психоэмоциональных расстройств, лечении хронических заболеваний и реабилитации пациентов. Особого внимания заслуживает интеграция технологий виртуальной реальности, биоуправления и искусственного интеллекта, которые открывают новые перспективы персонализированного подхода в терапии.  
Ключевым преимуществом информационной терапии является её неинвазивность, что существенно снижает риски побочных эффектов по сравнению с традиционными фармакологическими методами. Однако остаются актуальными вопросы, связанные с необходимостью дальнейшей стандартизации протоколов, повышением доступности технологий и углублённым изучением долгосрочных последствий их применения.  
Перспективы развития данного направления связаны с совершенствованием алгоритмов машинного обучения для более точной адаптации терапевтических программ, а также с расширением междисциплинарных исследований в области нейронаук и цифровой медицины. Важным аспектом остаётся этико-правовое регулирование использования персональных данных пациентов в контексте информационной терапии.  
Таким образом, современные методы информационной терапии обладают значительным потенциалом для трансформации системы здравоохранения, однако их внедрение требует взвешенного подхода, основанного на доказательной медицине и принципах биоэтики. Дальнейшие исследования в этой области могут способствовать созданию более эффективных и доступных терапевтических решений, отвечающих вызовам цифровой эпохи.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L.. Digital Therapeutics: Principles and Applications. 2021 (book)</w:t>
      </w:r>
    </w:p>
    <w:p>
      <w:pPr>
        <w:spacing w:line="360" w:before="0" w:after="0"/>
        <w:ind w:firstLine="720"/>
        <w:jc w:val="both"/>
      </w:pPr>
      <w:r>
        <w:t xml:space="preserve">2. Brown, A., &amp; Davis, M.. The Role of AI in Modern Information Therapy. 2022 (article)</w:t>
      </w:r>
    </w:p>
    <w:p>
      <w:pPr>
        <w:spacing w:line="360" w:before="0" w:after="0"/>
        <w:ind w:firstLine="720"/>
        <w:jc w:val="both"/>
      </w:pPr>
      <w:r>
        <w:t xml:space="preserve">3. Wilson, E.. Information Therapy: A New Paradigm in Healthcare. 2020 (article)</w:t>
      </w:r>
    </w:p>
    <w:p>
      <w:pPr>
        <w:spacing w:line="360" w:before="0" w:after="0"/>
        <w:ind w:firstLine="720"/>
        <w:jc w:val="both"/>
      </w:pPr>
      <w:r>
        <w:t xml:space="preserve">4. Lee, S., &amp; Kim, H.. Mobile Apps for Mental Health: A Systematic Review. 2023 (article)</w:t>
      </w:r>
    </w:p>
    <w:p>
      <w:pPr>
        <w:spacing w:line="360" w:before="0" w:after="0"/>
        <w:ind w:firstLine="720"/>
        <w:jc w:val="both"/>
      </w:pPr>
      <w:r>
        <w:t xml:space="preserve">5. Garcia, R., &amp; Martinez, P.. Virtual Reality in Cognitive Behavioral Therapy. 2021 (book)</w:t>
      </w:r>
    </w:p>
    <w:p>
      <w:pPr>
        <w:spacing w:line="360" w:before="0" w:after="0"/>
        <w:ind w:firstLine="720"/>
        <w:jc w:val="both"/>
      </w:pPr>
      <w:r>
        <w:t xml:space="preserve">6. Taylor, F.. The Impact of Wearable Technology on Information Therapy. 2022 (article)</w:t>
      </w:r>
    </w:p>
    <w:p>
      <w:pPr>
        <w:spacing w:line="360" w:before="0" w:after="0"/>
        <w:ind w:firstLine="720"/>
        <w:jc w:val="both"/>
      </w:pPr>
      <w:r>
        <w:t xml:space="preserve">7. National Institute of Mental Health. Digital Tools for Mental Health Interventions. 2023 (internet-resource)</w:t>
      </w:r>
    </w:p>
    <w:p>
      <w:pPr>
        <w:spacing w:line="360" w:before="0" w:after="0"/>
        <w:ind w:firstLine="720"/>
        <w:jc w:val="both"/>
      </w:pPr>
      <w:r>
        <w:t xml:space="preserve">8. Clark, D., &amp; Adams, N.. Gamification in Therapeutic Information Delivery. 2020 (article)</w:t>
      </w:r>
    </w:p>
    <w:p>
      <w:pPr>
        <w:spacing w:line="360" w:before="0" w:after="0"/>
        <w:ind w:firstLine="720"/>
        <w:jc w:val="both"/>
      </w:pPr>
      <w:r>
        <w:t xml:space="preserve">9. Roberts, K.. Ethical Considerations in Digital Information Therapy. 2021 (book)</w:t>
      </w:r>
    </w:p>
    <w:p>
      <w:pPr>
        <w:spacing w:line="360" w:before="0" w:after="0"/>
        <w:ind w:firstLine="720"/>
        <w:jc w:val="both"/>
      </w:pPr>
      <w:r>
        <w:t xml:space="preserve">10. World Health Organization. Guidelines for Digital Health Interventions.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2025-07-02T12:10:41.140Z</dcterms:created>
  <dcterms:modified xsi:type="dcterms:W3CDTF">2025-07-02T12:10:41.140Z</dcterms:modified>
</cp:coreProperties>
</file>

<file path=docProps/custom.xml><?xml version="1.0" encoding="utf-8"?>
<Properties xmlns="http://schemas.openxmlformats.org/officeDocument/2006/custom-properties" xmlns:vt="http://schemas.openxmlformats.org/officeDocument/2006/docPropsVTypes"/>
</file>