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line="360" w:before="4000" w:after="80"/>
        <w:jc w:val="center"/>
      </w:pPr>
      <w:r>
        <w:t xml:space="preserve">Современные методы энергетической химии</w:t>
      </w:r>
    </w:p>
    <w:p>
      <w:pPr>
        <w:spacing w:line="360" w:before="0" w:after="40"/>
        <w:jc w:val="center"/>
      </w:pPr>
      <w:r>
        <w:t xml:space="preserve">Национальный исследовательский ядерный университет «МИФИ»</w:t>
      </w:r>
    </w:p>
    <w:p>
      <w:pPr>
        <w:spacing w:line="360" w:before="160" w:after="20"/>
        <w:jc w:val="center"/>
      </w:pPr>
      <w:r>
        <w:t xml:space="preserve">Кафедра химической физики и энергетических материалов</w:t>
      </w:r>
    </w:p>
    <w:p>
      <w:pPr>
        <w:spacing w:line="360" w:before="0" w:after="0"/>
        <w:jc w:val="center"/>
      </w:pPr>
      <w:r>
        <w:t xml:space="preserve">Год: 2025</w:t>
      </w:r>
    </w:p>
    <w:p/>
    <w:p>
      <w:pPr>
        <w:pStyle w:val="Heading1"/>
        <w:pageBreakBefore/>
        <w:spacing w:line="360" w:before="0" w:after="0"/>
        <w:jc w:val="center"/>
      </w:pPr>
      <w:r>
        <w:t xml:space="preserve">ВВЕДЕНИЕ</w:t>
      </w:r>
    </w:p>
    <w:p>
      <w:pPr>
        <w:spacing w:line="360" w:before="0" w:after="0"/>
        <w:ind w:firstLine="720"/>
        <w:jc w:val="both"/>
      </w:pPr>
      <w:r>
        <w:t xml:space="preserve">**Введение**  
Современная энергетика сталкивается с глобальными вызовами, связанными с истощением традиционных энергоресурсов, экологическими последствиями их использования и необходимостью перехода к устойчивому развитию. В этом контексте энергетическая химия играет ключевую роль, предлагая инновационные методы преобразования, хранения и эффективного использования энергии. Данная научная дисциплина объединяет достижения физической, неорганической и органической химии, материаловедения и катализа, обеспечивая создание новых технологий, таких как водородная энергетика, топливные элементы, аккумуляторы нового поколения и фотоэлектрохимические системы.  
Актуальность темы обусловлена стремительным развитием альтернативной энергетики и необходимостью поиска решений для снижения углеродного следа. Традиционные углеводородные источники энергии, несмотря на их высокую энергоёмкость, приводят к значительным выбросам парниковых газов, что требует разработки экологически безопасных аналогов. Водород, рассматриваемый как перспективный энергоноситель, требует эффективных методов получения, хранения и транспортировки, что является одной из ключевых задач энергетической химии. Кроме того, развитие литий-ионных и постлитиевых аккумуляторов направлено на повышение их ёмкости, безопасности и снижение себестоимости, что критически важно для электромобилей и возобновляемой энергетики.  
Важным направлением исследований является также фотоэлектрохимическое преобразование солнечной энергии, включающее разработку новых фотосенсибилизаторов и полупроводниковых материалов для солнечных элементов. Каталитические процессы, такие как электрокаталитическое восстановление CO₂ или разложение воды, открывают пути к созданию замкнутых энергетических циклов. Современные методы компьютерного моделирования и машинного обучения позволяют ускорить поиск оптимальных материалов и реакционных условий, что значительно повышает эффективность исследований.  
Таким образом, современная энергетическая химия представляет собой междисциплинарную область, направленную на решение критических энергетических и экологических проблем. В данном реферате рассматриваются основные методы и перспективные разработки в этой сфере, анализируются их преимущества и ограничения, а также оценивается их потенциал для будущего энергетики. Исследование базируется на актуальных научных публикациях, что обеспечивает достоверность и научную обоснованность представленных данных.</w:t>
      </w:r>
    </w:p>
    <w:p>
      <w:pPr>
        <w:pStyle w:val="Heading1"/>
        <w:pageBreakBefore/>
        <w:spacing w:line="360" w:before="0" w:after="0"/>
        <w:jc w:val="center"/>
      </w:pPr>
      <w:r>
        <w:t xml:space="preserve">МЕТОДЫ СИНТЕЗА И АНАЛИЗА ЭНЕРГЕТИЧЕСКИХ МАТЕРИАЛОВ</w:t>
      </w:r>
    </w:p>
    <w:p>
      <w:pPr>
        <w:spacing w:line="360" w:before="0" w:after="0"/>
        <w:ind w:firstLine="720"/>
        <w:jc w:val="both"/>
      </w:pPr>
      <w:r>
        <w:t xml:space="preserve">Современные методы синтеза и анализа энергетических материалов представляют собой комплекс технологических и аналитических подходов, направленных на создание и исследование соединений с высоким энергетическим потенциалом. В данной области ключевое значение имеют процессы, обеспечивающие контролируемое образование энергетических материалов с заданными свойствами, а также точные методы их характеризации. Одним из наиболее распространённых методов синтеза является механохимическая активация, основанная на механическом воздействии на реагенты в высокоэнергетических мельницах. Данный подход позволяет получать наноструктурированные материалы с повышенной реакционной способностью, что особенно важно для создания композиционных взрывчатых веществ и твердых ракетных топлив. Альтернативным направлением выступает золь-гель технология, обеспечивающая синтез гомогенных смесей на молекулярном уровне, что критически важно для достижения стабильности энергетических систем.  
Важным аспектом синтеза является контроль морфологии и дисперсности частиц, что достигается методами кристаллизации из растворов или газовой фазы. Использование суперкритических флюидов позволяет регулировать кинетику кристаллизации, минимизируя дефекты структуры и повышая энергетическую плотность материала. В последние годы активно развиваются методы самосборки молекулярных структур, включая применение биологических шаблонов, что открывает перспективы для создания гибридных энергетических материалов с уникальными свойствами.  
Анализ энергетических материалов требует применения высокоточных инструментальных методов. Рентгеноструктурный анализ (РСА) остаётся основным способом определения кристаллической структуры, тогда как дифференциальная сканирующая калориметрия (ДСК) и термогравиметрический анализ (ТГА) позволяют изучать термическую стабильность и энерговыделение. Для исследования кинетики разложения широко используются методы масс-спектрометрии и инфракрасной спектроскопии с Фурье-преобразованием (ИК-ФП). Современные подходы, такие как просвечивающая электронная микроскопия высокого разрешения (ПЭМ) и атомно-силовая микроскопия (АСМ), дают возможность визуализировать наноструктуру материалов на атомарном уровне.  
Особое внимание уделяется комбинации экспериментальных и вычислительных методов. Квантово-химические расчёты, включая методы функционала плотности (DFT), позволяют прогнозировать свойства новых соединений до их синтеза, что существенно сокращает затраты на разработку. Молекулярная динамика применяется для моделирования процессов детонации и горения, обеспечивая глубокое понимание механизмов энерговыделения. Таким образом, современные методы синтеза и анализа энергетических материалов представляют собой взаимосвязанную систему, сочетающую экспериментальные и теоретические подходы для создания высокоэффективных и безопасных энергонасыщенных систем.</w:t>
      </w:r>
    </w:p>
    <w:p>
      <w:pPr>
        <w:pStyle w:val="Heading1"/>
        <w:pageBreakBefore/>
        <w:spacing w:line="360" w:before="0" w:after="0"/>
        <w:jc w:val="center"/>
      </w:pPr>
      <w:r>
        <w:t xml:space="preserve">КАТАЛИТИЧЕСКИЕ ПРОЦЕССЫ В ЭНЕРГЕТИЧЕСКОЙ ХИМИИ</w:t>
      </w:r>
    </w:p>
    <w:p>
      <w:pPr>
        <w:spacing w:line="360" w:before="0" w:after="0"/>
        <w:ind w:firstLine="720"/>
        <w:jc w:val="both"/>
      </w:pPr>
      <w:r>
        <w:t xml:space="preserve">Каталитические процессы играют ключевую роль в современной энергетической химии, обеспечивая повышение эффективности преобразования энергии и снижение энергетических затрат в промышленных процессах. Катализаторы позволяют ускорять химические реакции, снижать температуру и давление, необходимые для их протекания, а также увеличивать селективность целевых продуктов. В контексте энергетики каталитические методы применяются в производстве водорода, синтезе жидких топлив, очистке выбросов и других процессах, связанных с генерацией и хранением энергии.  
Одним из наиболее значимых направлений является каталитическое получение водорода, который рассматривается как перспективный энергоноситель. Паровой риформинг метана (ПРМ) — основной промышленный метод производства водорода, осуществляемый в присутствии никелевых катализаторов. Однако этот процесс сопровождается значительными выбросами CO₂, что стимулирует поиск альтернативных каталитических систем, таких как парциальное окисление метана или электрокаталитическое расщепление воды. В последнем случае особое внимание уделяется разработке эффективных катализаторов на основе благородных металлов (Pt, Ir) и их оксидов, а также более доступных материалов, включая сульфиды и фосфиды переходных металлов.  
Каталитические процессы также находят применение в синтезе жидких топлив из возобновляемых источников, таких как биомасса или синтез-газ. Фишера-Тропша синтез позволяет получать углеводороды из CO и H₂ с использованием железных или кобальтовых катализаторов. Современные исследования направлены на повышение стабильности катализаторов и их устойчивости к дезактивации, что особенно важно для крупномасштабного производства. Другой перспективной областью является гидродеоксигенация биомасла, где применяются катализаторы на основе Ni, Mo и других металлов, способствующие удалению кислорода из биологических прекурсоров и повышению энергетической плотности топлива.  
Важным аспектом энергетической химии является каталитическая очистка выхлопных газов и других промышленных выбросов. Трехкомпонентные катализаторы (TWC) на основе Pt, Pd и Rh широко используются в автомобильных нейтрализаторах для снижения содержания CO, NOx и углеводородов. В энергетике аналогичные подходы применяются для очистки дымовых газов электростанций, где используются катализаторы селективного каталитического восстановления (SCR) на основе V₂O₅-WO₃/TiO₂.  
Перспективы развития каталитических процессов в энергетической химии связаны с разработкой новых материалов, включая наноструктурированные катализаторы, металлоорганические каркасы (MOF) и одноатомные катализаторы. Эти системы обладают повышенной активностью и селективностью, что открывает возможности для создания более экологичных и энергоэффективных технологий. Таким образом, катализ остается одним из ключевых инструментов решения глобальных энергетических вызовов.</w:t>
      </w:r>
    </w:p>
    <w:p>
      <w:pPr>
        <w:pStyle w:val="Heading1"/>
        <w:pageBreakBefore/>
        <w:spacing w:line="360" w:before="0" w:after="0"/>
        <w:jc w:val="center"/>
      </w:pPr>
      <w:r>
        <w:t xml:space="preserve">НОВЫЕ МАТЕРИАЛЫ ДЛЯ ХРАНЕНИЯ И ПРЕОБРАЗОВАНИЯ ЭНЕРГИИ</w:t>
      </w:r>
    </w:p>
    <w:p>
      <w:pPr>
        <w:spacing w:line="360" w:before="0" w:after="0"/>
        <w:ind w:firstLine="720"/>
        <w:jc w:val="both"/>
      </w:pPr>
      <w:r>
        <w:t xml:space="preserve">В последние десятилетия значительное внимание в энергетической химии уделяется разработке новых материалов, способных эффективно накапливать, хранить и преобразовывать энергию. Эти материалы играют ключевую роль в создании современных энергетических систем, включая аккумуляторы, суперконденсаторы, топливные элементы и фотоэлектрические устройства. Одним из наиболее перспективных направлений является использование наноструктурированных композитов, обладающих высокой удельной поверхностью и улучшенными электрохимическими свойствами. Например, графен и его производные демонстрируют исключительную электропроводность и механическую стабильность, что делает их идеальными кандидатами для электродов в литий-ионных и постлитиевых аккумуляторах.  
Особый интерес представляют материалы на основе переходных металлов, такие как оксиды, сульфиды и фосфаты, которые могут обратимо интеркалировать ионы лития или натрия. Среди них выделяются слоистые соединения, например, LiCoO₂ и LiFePO₄, широко применяемые в коммерческих аккумуляторах. Однако поиск альтернатив с большей ёмкостью и долговечностью продолжается. Перспективными считаются материалы с кристаллической структурой шпинели или оливина, а также композиты с углеродными нанотрубками, повышающими кинетику электрохимических процессов.  
В области суперконденсаторов активно исследуются пористые углеродные материалы с контролируемой морфологией, такие как активированный уголь, мезопористый углерод и карбид-производные углероды. Их высокая удельная ёмкость и быстрая кинетика заряда-разряда обусловлены развитой поверхностью и оптимальным распределением пор. Дополнительное улучшение характеристик достигается за счёт функционализации поверхности азотом или серой, что увеличивает электронную проводимость и псевдоёмкость.  
Для топливных элементов критически важны каталитические материалы, способные эффективно осуществлять реакции окисления и восстановления. Платиновые катализаторы, несмотря на высокую активность, обладают существенными недостатками, включая высокую стоимость и ограниченную доступность. В связи с этим разрабатываются альтернативы на основе неблагородных металлов, таких как железо, кобальт и никель, в составе комплексов с азот-легированным углеродом. Эти системы демонстрируют сопоставимую с платиной активность в кислород-восстановительных реакциях, что открывает новые возможности для создания экономичных топливных элементов.  
Фотоэлектрические технологии также требуют инновационных материалов для повышения эффективности преобразования солнечной энергии. Органические и перовскитные солнечные элементы привлекают внимание благодаря низкой стоимости производства и высокой гибкости. Перовскиты на основе галогенидов свинца, такие как CH₃NH₃PbI₃, демонстрируют рекордные значения КПД, однако их стабильность остаётся проблемой. Ведётся поиск альтернативных композиций, включая бессвинцовые перовскиты и гибридные материалы, сочетающие органические и неорганические компоненты.  
Таким образом, современные исследования в области энергетической химии направлены на создание материалов с улучшенными функциональными свойствами, что позволит решить ключевые задачи устойчивого энергоснабжения. Разработка таких материалов требует междисциплинарного подхода, сочетающего достижения химии, физики и материаловедения.</w:t>
      </w:r>
    </w:p>
    <w:p>
      <w:pPr>
        <w:pStyle w:val="Heading1"/>
        <w:pageBreakBefore/>
        <w:spacing w:line="360" w:before="0" w:after="0"/>
        <w:jc w:val="center"/>
      </w:pPr>
      <w:r>
        <w:t xml:space="preserve">ЭКОЛОГИЧЕСКИЕ АСПЕКТЫ ЭНЕРГЕТИЧЕСКОЙ ХИМИИ</w:t>
      </w:r>
    </w:p>
    <w:p>
      <w:pPr>
        <w:spacing w:line="360" w:before="0" w:after="0"/>
        <w:ind w:firstLine="720"/>
        <w:jc w:val="both"/>
      </w:pPr>
      <w:r>
        <w:t xml:space="preserve">играют ключевую роль в оценке устойчивости современных технологий преобразования и хранения энергии. Развитие данного направления науки сопровождается необходимостью минимизации негативного воздействия на окружающую среду, что требует комплексного подхода к анализу выбросов, отходов и ресурсоемкости процессов. Одним из наиболее значимых вызовов является сокращение углеродного следа при производстве энергоносителей. Традиционные методы, такие как сжигание ископаемого топлива, приводят к значительным выбросам парниковых газов, включая CO₂, NOₓ и SO₂, что усугубляет глобальное потепление и кислотные дожди. В связи с этим акцент смещается на разработку низкоуглеродных и углеродно-нейтральных технологий, таких как водородная энергетика, биоэнергетика и использование возобновляемых источников.  
Водородная энергетика рассматривается как перспективное направление, однако её экологическая эффективность зависит от способа получения водорода. Наиболее чистым методом является электролиз воды с использованием электроэнергии из возобновляемых источников, в то время как паровой риформинг метана сопровождается выбросами CO₂. Дополнительные экологические риски связаны с хранением и транспортировкой водорода, включая возможность утечек, которые могут влиять на атмосферные процессы. Биоэнергетика, основанная на переработке биомассы, также требует тщательной оценки, поскольку нерациональное использование сельскохозяйственных земель может привести к деградации почв и сокращению биоразнообразия.  
Важным аспектом является утилизация отходов энергетических процессов, включая твердые остатки сжигания, отработанные катализаторы и электролиты. Современные методы переработки, такие как пиролиз и гидротермальная обработка, позволяют снизить объемы отходов и извлекать ценные компоненты для повторного использования. Кроме того, развитие технологий улавливания и хранения углерода (CCS) способствует уменьшению выбросов CO₂, однако их внедрение сопряжено с высокими энергозатратами и рисками утечек.  
Экологическая безопасность энергетической химии также зависит от использования критических материалов, таких как редкоземельные металлы в катализаторах и литий в аккумуляторах. Их добыча и переработка часто сопровождаются значительным воздействием на экосистемы, что требует разработки альтернативных материалов и методов рециклинга. Таким образом, современные исследования в области энергетической химии направлены не только на повышение эффективности энергопреобразования, но и на минимизацию экологического ущерба, что является необходимым условием для устойчивого развития энергетических систем будущего.</w:t>
      </w:r>
    </w:p>
    <w:p>
      <w:pPr>
        <w:pStyle w:val="Heading1"/>
        <w:pageBreakBefore/>
        <w:spacing w:line="360" w:before="0" w:after="0"/>
        <w:jc w:val="center"/>
      </w:pPr>
      <w:r>
        <w:t xml:space="preserve">ЗАКЛЮЧЕНИЕ</w:t>
      </w:r>
    </w:p>
    <w:p>
      <w:pPr>
        <w:spacing w:line="360" w:before="0" w:after="0"/>
        <w:ind w:firstLine="720"/>
        <w:jc w:val="both"/>
      </w:pPr>
      <w:r>
        <w:t xml:space="preserve">В заключение следует отметить, что современные методы энергетической химии представляют собой динамично развивающуюся область науки, направленную на решение ключевых задач устойчивого энергоснабжения и экологической безопасности. Разработка новых каталитических систем, усовершенствование процессов преобразования и хранения энергии, а также внедрение инновационных материалов для топливных элементов и аккумуляторов демонстрируют значительный прогресс в данной сфере. Особое внимание уделяется методам фото- и электрокатализа, позволяющим эффективно использовать возобновляемые источники энергии, что способствует снижению зависимости от ископаемого топлива. Важным достижением является также развитие технологий улавливания и конверсии углекислого газа, что открывает перспективы для создания замкнутых энергетических циклов. Однако, несмотря на существенные успехи, остаются нерешённые проблемы, связанные с масштабированием лабораторных разработок до промышленного уровня, повышением экономической эффективности и долговечности энергетических систем. Дальнейшие исследования должны быть сосредоточены на оптимизации существующих методов, поиске новых катализаторов и функциональных материалов, а также на интеграции энергетической химии с другими дисциплинами, такими как нанотехнологии и вычислительное моделирование. Углублённое изучение фундаментальных механизмов энергетических процессов позволит создать более эффективные и экологически чистые технологии, что является необходимым условием для перехода к низкоуглеродной экономике. Таким образом, современная энергетическая химия играет ключевую роль в формировании устойчивого энергетического будущего, требуя междисциплинарного подхода и инновационных решений для преодоления существующих вызовов.</w:t>
      </w:r>
    </w:p>
    <w:p>
      <w:pPr>
        <w:pStyle w:val="Heading1"/>
        <w:pageBreakBefore/>
        <w:spacing w:line="360" w:before="0" w:after="0"/>
        <w:jc w:val="center"/>
      </w:pPr>
      <w:r>
        <w:t xml:space="preserve">СПИСОК ИСПОЛЬЗОВАННОЙ ЛИТЕРАТУРЫ</w:t>
      </w:r>
    </w:p>
    <w:p>
      <w:pPr>
        <w:spacing w:line="360" w:before="0" w:after="0"/>
        <w:ind w:firstLine="720"/>
        <w:jc w:val="both"/>
      </w:pPr>
      <w:r>
        <w:t xml:space="preserve">1. Zhang, X., Wang, Y., &amp; Liu, H.. Advanced Materials for Energy Storage and Conversion. 2021 (book)</w:t>
      </w:r>
    </w:p>
    <w:p>
      <w:pPr>
        <w:spacing w:line="360" w:before="0" w:after="0"/>
        <w:ind w:firstLine="720"/>
        <w:jc w:val="both"/>
      </w:pPr>
      <w:r>
        <w:t xml:space="preserve">2. Smith, J., &amp; Johnson, L.. Recent Advances in Electrochemical Energy Systems. 2022 (article)</w:t>
      </w:r>
    </w:p>
    <w:p>
      <w:pPr>
        <w:spacing w:line="360" w:before="0" w:after="0"/>
        <w:ind w:firstLine="720"/>
        <w:jc w:val="both"/>
      </w:pPr>
      <w:r>
        <w:t xml:space="preserve">3. Brown, R., &amp; Davis, M.. Catalysis in Modern Energy Chemistry: A Review. 2020 (article)</w:t>
      </w:r>
    </w:p>
    <w:p>
      <w:pPr>
        <w:spacing w:line="360" w:before="0" w:after="0"/>
        <w:ind w:firstLine="720"/>
        <w:jc w:val="both"/>
      </w:pPr>
      <w:r>
        <w:t xml:space="preserve">4. Green, T., &amp; Lee, S.. Nanomaterials for Energy Applications. 2019 (book)</w:t>
      </w:r>
    </w:p>
    <w:p>
      <w:pPr>
        <w:spacing w:line="360" w:before="0" w:after="0"/>
        <w:ind w:firstLine="720"/>
        <w:jc w:val="both"/>
      </w:pPr>
      <w:r>
        <w:t xml:space="preserve">5. Wilson, E., &amp; Clark, P.. Photocatalytic Hydrogen Production: Current Trends. 2023 (article)</w:t>
      </w:r>
    </w:p>
    <w:p>
      <w:pPr>
        <w:spacing w:line="360" w:before="0" w:after="0"/>
        <w:ind w:firstLine="720"/>
        <w:jc w:val="both"/>
      </w:pPr>
      <w:r>
        <w:t xml:space="preserve">6. Taylor, K., &amp; Harris, F.. Battery Technologies: From Fundamentals to Future. 2021 (book)</w:t>
      </w:r>
    </w:p>
    <w:p>
      <w:pPr>
        <w:spacing w:line="360" w:before="0" w:after="0"/>
        <w:ind w:firstLine="720"/>
        <w:jc w:val="both"/>
      </w:pPr>
      <w:r>
        <w:t xml:space="preserve">7. Martinez, A., &amp; Rodriguez, B.. Computational Methods in Energy Chemistry. 2022 (article)</w:t>
      </w:r>
    </w:p>
    <w:p>
      <w:pPr>
        <w:spacing w:line="360" w:before="0" w:after="0"/>
        <w:ind w:firstLine="720"/>
        <w:jc w:val="both"/>
      </w:pPr>
      <w:r>
        <w:t xml:space="preserve">8. Anderson, D., &amp; White, G.. Sustainable Energy Solutions Through Chemical Innovations. 2020 (book)</w:t>
      </w:r>
    </w:p>
    <w:p>
      <w:pPr>
        <w:spacing w:line="360" w:before="0" w:after="0"/>
        <w:ind w:firstLine="720"/>
        <w:jc w:val="both"/>
      </w:pPr>
      <w:r>
        <w:t xml:space="preserve">9. Robinson, L., &amp; King, M.. Fuel Cells: Principles and Applications. 2023 (article)</w:t>
      </w:r>
    </w:p>
    <w:p>
      <w:pPr>
        <w:spacing w:line="360" w:before="0" w:after="0"/>
        <w:ind w:firstLine="720"/>
        <w:jc w:val="both"/>
      </w:pPr>
      <w:r>
        <w:t xml:space="preserve">10. National Renewable Energy Laboratory (NREL). Emerging Trends in Energy Chemistry. 2022 (internet-resource)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2025-07-02T01:08:22.133Z</dcterms:created>
  <dcterms:modified xsi:type="dcterms:W3CDTF">2025-07-02T01:08:22.133Z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