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Рельеф Земли: равнины и их формирование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геоморфологии и палеогеографии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Рельеф Земли представляет собой совокупность неровностей земной поверхности, формирующихся под воздействием эндогенных и экзогенных процессов. Среди разнообразия форм рельефа особое место занимают равнины — обширные участки суши с малыми колебаниями высот и незначительными уклонами. Равнины занимают около 65% площади суши, играя ключевую роль в распределении биологических, климатических и хозяйственных систем. Изучение их генезиса, структуры и эволюции является важной задачей геоморфологии, поскольку эти территории служат основой для развития сельского хозяйства, транспортной инфраструктуры и урбанизации.  
Формирование равнин обусловлено сложным взаимодействием тектонических, денудационных и аккумулятивных процессов. В зависимости от происхождения выделяют первичные (структурные) и вторичные (выровненные) равнины. Первые связаны с тектоническим опусканием платформ и накоплением осадочных толщ, вторые — с длительным разрушением горных систем под влиянием внешних сил. Важную роль в их образовании играют также климатические факторы, гидрографическая сеть и деятельность ледников.  
Актуальность исследования равнин обусловлена необходимостью прогнозирования их дальнейшей трансформации в условиях антропогенного воздействия и климатических изменений. Современные методы, включая дистанционное зондирование и геоинформационные системы, позволяют детально анализировать динамику рельефообразующих процессов. Целью данного реферата является систематизация знаний о типах равнин, механизмах их формирования и современных подходах к их изучению. В работе рассматриваются основные теории генезиса равнин, анализируются факторы, влияющие на их морфологию, и оценивается роль антропогенного фактора в преобразовании этих ландшафтов.  
Исследование равнин имеет не только теоретическое, но и практическое значение, поскольку их устойчивость к внешним воздействиям определяет возможности хозяйственного освоения. Понимание закономерностей формирования равнин способствует разработке мер по рациональному использованию земельных ресурсов и минимизации негативных последствий природных и антропогенных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ТИПЫ РАВНИН И ИХ КЛАССИФИКАЦИЯ</w:t>
      </w:r>
    </w:p>
    <w:p>
      <w:pPr>
        <w:spacing w:line="360" w:before="0" w:after="0"/>
        <w:ind w:firstLine="720"/>
        <w:jc w:val="both"/>
      </w:pPr>
      <w:r>
        <w:t xml:space="preserve">Равнины представляют собой обширные участки земной поверхности с малыми колебаниями высот и незначительным уклоном. В зависимости от генезиса, морфологии и возраста выделяют несколько основных типов равнин, классификация которых базируется на совокупности геоморфологических, геологических и тектонических критериев.  
По происхождению равнины подразделяются на первичные (аккумулятивные) и вторичные (денудационные). Первичные равнины формируются в результате накопления осадочных толщ в понижениях рельефа, таких как морские шельфы, океанические котловины или предгорные прогибы. К ним относятся аллювиальные равнины, образованные речными отложениями (например, Индо-Гангская низменность), морские аккумулятивные равнины (Прикаспийская низменность), а также ледниковые и водно-ледниковые равнины (Западно-Сибирская равнина). Вторичные равнины возникают вследствие разрушения возвышенностей под воздействием экзогенных процессов. Примером служат пластовые равнины, сформированные на горизонтально залегающих осадочных породах (Центральные равнины США), или пенеплены — выровненные поверхности, образованные длительной денудацией (Бразильское плоскогорье).  
Структурные равнины занимают особое место в классификации, поскольку их рельеф определяется тектоническими структурами. К ним относят платформенные равнины, приуроченные к древним кристаллическим щитам (Восточно-Европейская равнина), и равнины, сформированные на молодых плитах (Амазонская низменность). В зависимости от абсолютной высоты выделяют низменности (до 200 м над уровнем моря), возвышенности (200–500 м) и плоскогорья (свыше 500 м).  
Особую группу составляют вулканические равнины, образованные излияниями лавы (плато Декан). Их рельеф характеризуется ступенчатостью и наличием трапповых формаций. Аридные равнины, формирующиеся в условиях пустынного климата (Сахара), отличаются эоловыми формами рельефа — барханами, грядами и такырами.  
Классификация равнин также учитывает их возраст. Молодые равнины, такие как Причерноморская низменность, сохраняют следы недавних геологических процессов, тогда как древние (например, Австралийские равнины) подверглись глубокой денудации и пенепленизации. Таким образом, систематизация равнин основывается на комплексном анализе их генезиса, морфометрических параметров и геологической истории, что позволяет выделить устойчивые типы и подтипы, отражающие разнообразие планетарного рельефа.</w:t>
      </w:r>
    </w:p>
    <w:p>
      <w:pPr>
        <w:pStyle w:val="Heading1"/>
        <w:pageBreakBefore/>
        <w:spacing w:line="360" w:before="0" w:after="0"/>
        <w:jc w:val="center"/>
      </w:pPr>
      <w:r>
        <w:t xml:space="preserve">ГЕОЛОГИЧЕСКИЕ ПРОЦЕССЫ ФОРМИРОВАНИЯ РАВНИН</w:t>
      </w:r>
    </w:p>
    <w:p>
      <w:pPr>
        <w:spacing w:line="360" w:before="0" w:after="0"/>
        <w:ind w:firstLine="720"/>
        <w:jc w:val="both"/>
      </w:pPr>
      <w:r>
        <w:t xml:space="preserve">Равнины представляют собой обширные участки земной поверхности с незначительными колебаниями высот, формирующиеся под воздействием разнообразных геологических процессов. Их образование обусловлено комплексом эндогенных и экзогенных факторов, взаимодействие которых определяет морфологию и структуру равнинных ландшафтов. Среди ведущих механизмов формирования равнин выделяются аккумуляция осадочного материала, денудационное выравнивание, тектоническое опускание и платформенная стабилизация.  
Аккумуляционные равнины возникают в результате накопления осадочных толщ, приносимых реками, ледниками, ветром или морскими течениями. Аллювиальные равнины, такие как Индо-Гангская или Амазонская, формируются за счёт длительного отложения речных наносов в понижениях рельефа. Моренные равнины, характерные для областей четвертичного оледенения, образованы ледниковыми отложениями, а аридные регионы демонстрируют равнины, созданные эоловой аккумуляцией (например, песчаные пустыни Сахары).  
Денудационные равнины формируются в результате длительного разрушения возвышенностей под действием экзогенных процессов — выветривания, эрозии и плоскостного смыва. Пенеплены, представляющие собой конечную стадию денудационного выравнивания, характерны для древних щитов (Бразильский, Канадский), где многовековое воздействие внешних сил привело к снижению рельефа до почти идеальной равнинности. Пластовые равнины, сложенные горизонтально залегающими осадочными породами, также относятся к денудационному типу, поскольку их поверхность формируется за счёт размыва менее устойчивых слоёв.  
Тектонические процессы играют ключевую роль в образовании структурных равнин, связанных с опусканием земной коры. Платформенные равнины (Западно-Сибирская, Восточно-Европейская) формируются на устойчивых участках литосферы, где медленное погружение сопровождается накоплением осадков. Вулканические плато (Деканское, Колумбийское) создаются в результате излияния лавовых потоков, перекрывающих неровности рельефа.  
Особый случай представляют равнины, сформированные комбинацией нескольких процессов. Например, Прикаспийская низменность образована как аккумуляцией морских и континентальных отложений, так и тектоническим прогибанием. Таким образом, формирование равнин — результат длительного взаимодействия геодинамических и поверхностных процессов, определяющих их генезис и эволюцию в рамках глобальных изменений литосферы.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РАВНИН НА ПРИРОДНЫЕ УСЛОВИЯ И ХОЗЯЙСТВЕННУЮ ДЕЯТЕЛЬНОСТЬ</w:t>
      </w:r>
    </w:p>
    <w:p>
      <w:pPr>
        <w:spacing w:line="360" w:before="0" w:after="0"/>
        <w:ind w:firstLine="720"/>
        <w:jc w:val="both"/>
      </w:pPr>
      <w:r>
        <w:t xml:space="preserve">Равнины, занимающие значительные площади на всех материках, оказывают существенное влияние на формирование природных условий и хозяйственную деятельность человека. Их плоский или слабохолмистый рельеф создаёт благоприятные предпосылки для развития определённых климатических, гидрологических и биологических процессов, а также определяет специфику антропогенного освоения территорий.  
С климатической точки зрения равнины способствуют формированию континентального типа климата, особенно в условиях удалённости от океанов. Отсутствие орографических барьеров позволяет воздушным массам свободно перемещаться на большие расстояния, что приводит к резким сезонным колебаниям температур и неравномерному распределению осадков. В умеренных широтах это способствует развитию степных и лесостепных ландшафтов, тогда как в тропических регионах равнины часто становятся зоной распространения саванн или пустынь. Влияние рельефа на микроклимат также проявляется в усилении ветровой активности, что может приводить к эрозии почв и формированию эоловых форм рельефа.  
Гидрологический режим равнинных территорий характеризуется медленным стоком вод, что способствует заболачиванию в условиях избыточного увлажнения или, напротив, формированию засушливых ландшафтов при недостатке осадков. Крупные речные системы, такие как Амазонка, Миссисипи или Волга, протекающие по равнинам, образуют широкие поймы и дельты, создавая условия для развития плодородных аллювиальных почв. Однако в засушливых регионах недостаточный дренаж может приводить к засолению грунтов, что ограничивает сельскохозяйственное использование земель.  
Биологическое разнообразие равнин тесно связано с их рельефными особенностями. Открытые пространства благоприятствуют распространению травянистой растительности, что определяет формирование степей, прерий и пампасов. В лесных зонах равнины способствуют развитию широколиственных и хвойных массивов, однако в условиях антропогенного воздействия такие территории часто подвергаются масштабной вырубке. Животный мир равнин адаптирован к открытым ландшафтам, что проявляется в преобладании копытных, грызунов и хищных птиц, специализирующихся на охоте в условиях хорошей видимости.  
Хозяйственное значение равнин трудно переоценить. Их ровная поверхность облегчает строительство транспортной инфраструктуры, включая автомобильные и железные дороги, что способствует экономическому развитию регионов. Сельское хозяйство, являющееся основой продовольственной безопасности многих стран, наиболее эффективно развивается именно на равнинных территориях благодаря плодородным почвам и возможности механизированной обработки земель. Однако интенсивное землепользование может приводить к деградации почвенного покрова, эрозии и снижению биоразнообразия.  
Таким образом, равнины играют ключевую роль в формировании природных условий, определяя климатические, гидрологические и биологические особенности ландшафтов. Их хозяйственное освоение, несмотря на высокую экономическую эффективность, требует рационального подхода к использованию ресурсов для минимизации негативных антропогенных воздействий.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ПРИМЕРЫ КРУПНЕЙШИХ РАВНИН МИРА И ИХ ОСОБЕННОСТИ</w:t>
      </w:r>
    </w:p>
    <w:p>
      <w:pPr>
        <w:spacing w:line="360" w:before="0" w:after="0"/>
        <w:ind w:firstLine="720"/>
        <w:jc w:val="both"/>
      </w:pPr>
      <w:r>
        <w:t xml:space="preserve">Крупнейшие равнины мира представляют собой обширные участки земной поверхности с незначительными колебаниями высот, формирующиеся под воздействием эндогенных и экзогенных процессов. Одним из наиболее масштабных примеров является Западно-Сибирская равнина, занимающая площадь около 2,7 млн км². Её образование связано с аккумуляцией осадочных пород в пределах молодой плиты, подвергавшейся длительному опусканию в мезозое и кайнозое. Преобладающие низменные ландшафты сформированы аллювиальными и ледниковыми отложениями, а характерной особенностью выступает высокая степень заболоченности, обусловленная плоским рельефом и избыточным увлажнением.  
Амазонская низменность, простирающаяся на 5 млн км² в Южной Америке, иллюстрирует роль флювиальных процессов в формировании равнин. Её образование связано с аккумуляцией аллювиальных наносов реки Амазонки и её притоков, создавших мощный осадочный чехол. Климатические условия способствовали развитию густой речной сети и влажных экваториальных лесов, что определяет уникальную экосистему региона. Геоморфологически равнина характеризуется чередованием пойменных террас и плоских междуречий, подверженных периодическим затоплениям.  
Восточно-Европейская (Русская) равнина (4 млн км²) демонстрирует влияние древних платформ на рельефообразование. Сформированная на докембрийском кристаллическом фундаменте, она подвергалась неоднократным трансгрессиям и оледенениям, что обусловило сложное сочетание моренных холмов, зандровых полей и эрозионных плато. Особенностью является асимметричность: западные районы приподняты (до 300 м), тогда как восточные постепенно понижаются к Прикаспийской низменности.  
Великие равнины Северной Америки (1,3 млн км²) образовались на месте эпипалеозойской платформы в результате комбинации эрозионных и аккумулятивных процессов. Наклонный характер рельефа с постепенным понижением к востоку связан с воздействием речной сети (Миссури, Миссисипи) и четвертичных оледенений, оставивших мощные ледниковые отложения. Отличительной чертой выступает переход от предгорных плато на западе к лессовым холмам в центральной части.  
Деканское плоскогорье (1 млн км²) в Индии представляет пример равнин, сформированных вулканической деятельностью. Базальтовые покровы мелового-палеогенового возраста создали ступенчатый рельеф с обширными трапповыми плато, расчленёнными речными долинами. Аридный климат способствовал развитию эрозионных форм, таких как сухие русла и бедленды.  
Анализ этих регионов подтверждает, что генезис равнин определяется тектонической стабильностью, литологическим составом пород и длительностью воздействия экзогенных факторов. Разнообразие их морфологии отражает сложное взаимодействие геологических и климатических процессов в различные периоды истории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формирование равнин представляет собой сложный и многогранный процесс, обусловленный взаимодействием эндогенных и экзогенных факторов. Равнины, занимающие значительные площади земной поверхности, формируются под влиянием тектонических движений, денудационных процессов, аккумуляции осадочного материала, а также деятельности внешних агентов, таких как вода, ветер и ледники. Анализ механизмов их образования позволяет выделить несколько ключевых типов: первичные (аккумулятивные), образованные накоплением осадков; вторичные (денудационные), сформированные в результате разрушения возвышенностей; и структурные, связанные с тектоническими опусканиями. Важную роль в их эволюции играют климатические условия, определяющие интенсивность выветривания и переноса материала. Современные методы исследования, включая дистанционное зондирование и геоморфологический анализ, значительно расширили понимание динамики равнинообразования. Дальнейшее изучение этих процессов необходимо для прогнозирования изменений рельефа в условиях антропогенного воздействия и глобальных климатических трансформаций. Таким образом, равнины не только отражают геологическую историю Земли, но и служат индикатором современных природных и антропогенных процессов, что подчеркивает их значимость в системе наук о Земле.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Герасимов И.П.. Основы почвоведения и географии почв. 1978 (книга)</w:t>
      </w:r>
    </w:p>
    <w:p>
      <w:pPr>
        <w:spacing w:line="360" w:before="0" w:after="0"/>
        <w:ind w:firstLine="720"/>
        <w:jc w:val="both"/>
      </w:pPr>
      <w:r>
        <w:t xml:space="preserve">2. Леонтьев О.К.. Геоморфология морских берегов и дна. 1982 (книга)</w:t>
      </w:r>
    </w:p>
    <w:p>
      <w:pPr>
        <w:spacing w:line="360" w:before="0" w:after="0"/>
        <w:ind w:firstLine="720"/>
        <w:jc w:val="both"/>
      </w:pPr>
      <w:r>
        <w:t xml:space="preserve">3. Симонов Ю.Г.. Геоморфология: рельеф Земли и его формирование. 2005 (книга)</w:t>
      </w:r>
    </w:p>
    <w:p>
      <w:pPr>
        <w:spacing w:line="360" w:before="0" w:after="0"/>
        <w:ind w:firstLine="720"/>
        <w:jc w:val="both"/>
      </w:pPr>
      <w:r>
        <w:t xml:space="preserve">4. Хаин В.Е.. Основные проблемы современной геологии. 2003 (книга)</w:t>
      </w:r>
    </w:p>
    <w:p>
      <w:pPr>
        <w:spacing w:line="360" w:before="0" w:after="0"/>
        <w:ind w:firstLine="720"/>
        <w:jc w:val="both"/>
      </w:pPr>
      <w:r>
        <w:t xml:space="preserve">5. Маккавеев Н.И.. Русловые процессы и формирование рельефа. 1986 (книга)</w:t>
      </w:r>
    </w:p>
    <w:p>
      <w:pPr>
        <w:spacing w:line="360" w:before="0" w:after="0"/>
        <w:ind w:firstLine="720"/>
        <w:jc w:val="both"/>
      </w:pPr>
      <w:r>
        <w:t xml:space="preserve">6. Davis W.M.. Geographical Essays. 1909 (книга)</w:t>
      </w:r>
    </w:p>
    <w:p>
      <w:pPr>
        <w:spacing w:line="360" w:before="0" w:after="0"/>
        <w:ind w:firstLine="720"/>
        <w:jc w:val="both"/>
      </w:pPr>
      <w:r>
        <w:t xml:space="preserve">7. Summerfield M.A.. Global Geomorphology. 1991 (книга)</w:t>
      </w:r>
    </w:p>
    <w:p>
      <w:pPr>
        <w:spacing w:line="360" w:before="0" w:after="0"/>
        <w:ind w:firstLine="720"/>
        <w:jc w:val="both"/>
      </w:pPr>
      <w:r>
        <w:t xml:space="preserve">8. Burbank D.W., Anderson R.S.. Tectonic Geomorphology. 2012 (книга)</w:t>
      </w:r>
    </w:p>
    <w:p>
      <w:pPr>
        <w:spacing w:line="360" w:before="0" w:after="0"/>
        <w:ind w:firstLine="720"/>
        <w:jc w:val="both"/>
      </w:pPr>
      <w:r>
        <w:t xml:space="preserve">9. Геологическая служба США (USGS). Landforms and their Evolution.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National Geographic Society. Plains: Formation and Characteristics.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2025-06-25T09:50:08.266Z</dcterms:created>
  <dcterms:modified xsi:type="dcterms:W3CDTF">2025-06-25T09:50:08.266Z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