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туристической физиологии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физической культуры, спорта, молодежи и туризма (ГЦОЛИФК)</w:t>
      </w:r>
    </w:p>
    <w:p>
      <w:pPr>
        <w:spacing w:line="360" w:before="160" w:after="20"/>
        <w:jc w:val="center"/>
      </w:pPr>
      <w:r>
        <w:t xml:space="preserve">Кафедра физиологии и медико-биологических основ спорта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туризм представляет собой сложный социально-экономический феномен, оказывающий значительное влияние на физиологическое состояние человека. В условиях возрастающей популярности активных и экстремальных видов путешествий, а также увеличения продолжительности и дальности поездок, изучение адаптационных механизмов организма к различным туристическим нагрузкам приобретает особую актуальность. Туристическая физиология как междисциплинарная область знаний, интегрирующая достижения спортивной медицины, клинической физиологии, психофизиологии и экологии человека, направлена на исследование функциональных изменений, возникающих под воздействием факторов, связанных с перемещением и пребыванием в новых климато-географических условиях.  
Актуальность данной темы обусловлена необходимостью разработки научно обоснованных рекомендаций по оптимизации физического состояния туристов, минимизации негативных последствий акклиматизации, а также повышению эффективности восстановительных процессов после длительных путешествий. Особое значение имеет изучение влияния гипоксии, перепадов температур, смены часовых поясов и других стрессогенных факторов на сердечно-сосудистую, дыхательную и нервную системы. Кроме того, в условиях глобализации и роста международного туризма возникает потребность в дифференцированном подходе к оценке физиологических реакций у представителей различных этнических групп, что требует дальнейших исследований в области популяционной физиологии.  
Целью настоящего реферата является систематизация современных научных данных, касающихся ключевых аспектов развития туристической физиологии, включая методологические основы, основные направления исследований и практические приложения. В работе рассматриваются как классические теории адаптации, так и новейшие экспериментальные данные, позволяющие глубже понять механизмы регуляции гомеостаза в условиях повышенных туристических нагрузок. Особое внимание уделяется вопросам профилактики дезадаптационных расстройств и разработке индивидуальных программ физиологической подготовки для различных категорий путешественников.  
Проведённый анализ литературных источников свидетельствует о возрастающем интересе научного сообщества к данной проблематике, однако многие аспекты остаются недостаточно изученными, что определяет перспективы дальнейших исследований. В частности, требуют уточнения критерии оценки степени адаптации, роль генетических факторов в формировании устойчивости к нагрузкам, а также влияние современных технологий (таких как мониторинг физиологических показателей в режиме реального времени) на эффективность туристической деятельности. Таким образом, развитие туристической физиологии представляет собой динамично развивающуюся область знаний, имеющую значительный потенциал для совершенствования практики организации безопасного и комфортного туризма.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ФИЗИОЛОГИЧЕСКИЕ ОСНОВЫ АДАПТАЦИИ ОРГАНИЗМА К ТУРИСТИЧЕСКИМ НАГРУЗКАМ</w:t>
      </w:r>
    </w:p>
    <w:p>
      <w:pPr>
        <w:spacing w:line="360" w:before="0" w:after="0"/>
        <w:ind w:firstLine="720"/>
        <w:jc w:val="both"/>
      </w:pPr>
      <w:r>
        <w:t xml:space="preserve">Физиологические механизмы адаптации организма к туристическим нагрузкам представляют собой комплекс процессов, направленных на поддержание гомеостаза в условиях повышенных физических и психоэмоциональных требований. В основе этих механизмов лежат реакции сердечно-сосудистой, дыхательной, эндокринной и нервной систем, а также метаболические изменения, обеспечивающие энергетические потребности организма.  
Сердечно-сосудистая система играет ключевую роль в адаптации к физическим нагрузкам. Увеличение частоты сердечных сокращений (ЧСС) и ударного объема крови способствует усилению кровотока, что обеспечивает доставку кислорода и питательных веществ к работающим мышцам. При длительных нагрузках наблюдается экономизация работы сердца за счет снижения ЧСС в покое и повышения эффективности сердечного выброса. Это связано с увеличением объема циркулирующей крови и улучшением венозного возврата, что характерно для тренированных индивидуумов.  
Дыхательная система также подвергается значительным изменениям. Увеличение легочной вентиляции за счет углубления и учащения дыхания компенсирует возросшую потребность в кислороде. При длительных нагрузках развивается гипертрофия дыхательных мышц, повышается диффузионная способность легких, что способствует более эффективному газообмену. Важным аспектом является адаптация к гипоксическим условиям, характерным для высокогорного туризма, где снижение парциального давления кислорода стимулирует выработку эритропоэтина и увеличение количества эритроцитов.  
Эндокринная система регулирует адаптационные процессы через выброс гормонов стресса, таких как кортизол и адреналин, которые мобилизуют энергетические ресурсы. Кортизол способствует распаду гликогена и глюконеогенезу, обеспечивая организм глюкозой, в то время как адреналин усиливает липолиз и повышает доступность свободных жирных кислот. При хронических нагрузках происходит снижение базального уровня кортизола, что свидетельствует о повышении устойчивости к стрессу.  
Нервная система координирует двигательную активность и поддерживает баланс между симпатическим и парасимпатическим отделами вегетативной нервной системы. На начальных этапах нагрузок преобладает симпатическая активация, однако при длительной адаптации усиливается парасимпатический тонус, что способствует восстановлению и экономизации энергозатрат.  
Метаболические изменения включают переключение энергетического субстрата с углеводов на жиры при продолжительных нагрузках, что снижает зависимость от гликогеновых запасов. Увеличивается активность окислительных ферментов в митохондриях, повышается эффективность утилизации кислорода и синтеза АТФ.  
Таким образом, адаптация к туристическим нагрузкам представляет собой многоуровневый процесс, включающий перестройку физиологических систем для обеспечения высокой работоспособности и устойчивости к экстремальным условиям.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КЛИМАТИЧЕСКИХ УСЛОВИЙ НА ФИЗИОЛОГИЮ ТУРИСТОВ</w:t>
      </w:r>
    </w:p>
    <w:p>
      <w:pPr>
        <w:spacing w:line="360" w:before="0" w:after="0"/>
        <w:ind w:firstLine="720"/>
        <w:jc w:val="both"/>
      </w:pPr>
      <w:r>
        <w:t xml:space="preserve">Влияние климатических условий на организм туристов является одним из ключевых аспектов туристической физиологии, поскольку адаптационные механизмы человека существенно варьируются в зависимости от внешних факторов. Климатические зоны, характеризующиеся экстремальными температурами, высокой или низкой влажностью, изменённым атмосферным давлением, а также интенсивной солнечной радиацией, оказывают значительное воздействие на сердечно-сосудистую, дыхательную, терморегуляторную и нервную системы. В условиях высокогорья, например, снижение парциального давления кислорода приводит к гипоксии, что провоцирует активацию компенсаторных механизмов: увеличение частоты сердечных сокращений, гипервентиляцию лёгких и усиление эритропоэза. Однако длительное пребывание в таких условиях без должной акклиматизации может вызвать горную болезнь, проявляющуюся головокружением, тошнотой и отёками.  
В жарком климате основным стрессором выступает перегрев организма, ведущий к дегидратации и нарушению электролитного баланса. Физиологическая реакция включает усиленное потоотделение, периферическую вазодилатацию и снижение мышечной выносливости. При этом сочетание высокой температуры и влажности усугубляет тепловую нагрузку, повышая риск теплового удара. В противоположность этому, холодный климат требует от организма усиленного термогенеза за счёт дрожи и активации бурой жировой ткани, однако продолжительное воздействие низких температур способно привести к гипотермии, обморожениям и снижению когнитивных функций.  
Важным аспектом является также влияние ультрафиолетового излучения, интенсивность которого варьируется в зависимости от географической широты и высоты над уровнем моря. Чрезмерная инсоляция не только увеличивает риск кожных ожогов, но и способствует фотостарению, иммуносупрессии и развитию катаракты. В то же время умеренное воздействие УФ-лучей необходимо для синтеза витамина D, что подчёркивает двойственность их влияния.  
Помимо прямых физиологических эффектов, климатические условия опосредованно воздействуют на психоэмоциональное состояние туристов. Десинхроноз, вызванный сменой часовых поясов, а также сезонные аффективные расстройства, связанные с недостатком солнечного света, могут существенно снижать качество адаптации. Таким образом, изучение влияния климата на организм требует комплексного подхода, учитывающего как немедленные физиологические реакции, так и долгосрочные последствия для здоровья. Оптимизация туристической деятельности в различных климатических зонах должна основываться на индивидуальных особенностях метаболизма, степени тренированности и наличии сопутствующих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ОЦЕНКИ И ОПТИМИЗАЦИИ ФИЗИЧЕСКОГО СОСТОЯНИЯ В ТУРИЗМЕ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подход, направленный на обеспечение безопасности, комфорта и эффективности туристической деятельности. В современных исследованиях выделяют несколько ключевых направлений, включающих инструментальные, лабораторные и полевые методики, позволяющие объективно оценить функциональные резервы организма туриста. Одним из наиболее распространённых методов является кардиореспираторное тестирование, включающее оценку максимального потребления кислорода (VO₂max) и порога анаэробного обмена (ПАНО). Данные показатели позволяют определить уровень аэробной выносливости, что особенно важно при планировании маршрутов в условиях высокогорья или длительных пеших переходов.  
Важное место занимают методы биомеханического анализа, такие как стабилометрия и кинематическая оценка движений, которые помогают выявить дисбалансы в работе опорно-двигательного аппарата. Это особенно актуально для туристов, испытывающих повышенные нагрузки на позвоночник и суставы при переноске рюкзаков или передвижении по сложному рельефу. Современные технологии, включая носимые датчики и системы компьютерного моделирования, позволяют проводить динамический мониторинг физического состояния в реальном времени, что значительно повышает точность диагностики.  
Психологические аспекты также играют значительную роль в оценке физического состояния туристов. Использование стандартизированных тестов, таких как шкала воспринимаемой нагрузки Борга (RPE), позволяет количественно оценить субъективное восприятие усталости и стресса. В сочетании с физиологическими маркерами, такими как уровень кортизола и лактата, эти данные помогают разработать индивидуальные программы адаптации к экстремальным условиям.  
Оптимизация физического состояния в туризме включает не только диагностику, но и коррекционные методики. Среди них особое значение имеют программы функционального тренинга, направленные на развитие силовой выносливости, гибкости и координации. Применение методов спортивной физиологии, таких как интервальные тренировки и гипоксическая адаптация, доказало свою эффективность в подготовке туристов к высокогорным экспедициям.  
Важным направлением является разработка персонализированных рекомендаций по питанию и гидратации, учитывающих энергозатраты и климатические условия. Современные исследования подтверждают, что использование изотоников и специализированных пищевых добавок способствует поддержанию гомеостаза при длительных нагрузках. Таким образом, интеграция современных методов оценки и оптимизации физического состояния позволяет минимизировать риски и повысить эффективность туристической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ПРОФИЛАКТИКА И КОРРЕКЦИЯ ФИЗИОЛОГИЧЕСКИХ НАРУШЕНИЙ У ТУРИСТОВ</w:t>
      </w:r>
    </w:p>
    <w:p>
      <w:pPr>
        <w:spacing w:line="360" w:before="0" w:after="0"/>
        <w:ind w:firstLine="720"/>
        <w:jc w:val="both"/>
      </w:pPr>
      <w:r>
        <w:t xml:space="preserve">являются ключевыми аспектами обеспечения безопасности и комфорта в условиях повышенных физических и психоэмоциональных нагрузок. Туристическая деятельность, особенно в экстремальных условиях, сопряжена с риском возникновения разнообразных физиологических дисфункций, обусловленных дезадаптацией организма к изменяющимся внешним факторам. К числу наиболее распространённых нарушений относятся гипоксия, дегидратация, перегревание или переохлаждение, а также дисбаланс электролитов и метаболические расстройства.  
Важнейшим направлением профилактики является предварительная подготовка организма к предполагаемым нагрузкам. Акклиматизация играет критическую роль при высокогорных походах, где снижение парциального давления кислорода провоцирует развитие горной болезни. Постепенное увеличение высоты пребывания, соблюдение гипоксических тренировок и фармакологическая поддержка (например, применение ацетазоламида) способствуют минимизации негативных последствий. Аналогичным образом при длительных пеших маршрутах необходимо дозировать физическую активность, избегая переутомления, которое может привести к истощению гликогеновых запасов и мышечным травмам.  
Коррекция водно-электролитного баланса требует особого внимания, поскольку дегидратация даже на уровне 2–3% от массы тела существенно снижает когнитивные и физические показатели. Рекомендуется регулярное употребление изотонических растворов, содержащих натрий, калий и магний, что предотвращает развитие судорог и поддерживает гомеостаз. В условиях жаркого климата дополнительно применяются методы пассивного охлаждения (использование влажной одежды, тени) для профилактики теплового удара. В противоположных условиях — при низких температурах — критически важно предотвратить гипотермию за счёт многослойной одежды, сохраняющей тепло, и повышенного калоража питания для компенсации энергозатрат.  
Особое место занимает профилактика желудочно-кишечных расстройств, нередко возникающих из-за употребления неочищенной воды или непривычной пищи. Строгое соблюдение гигиенических норм, кипячение воды, применение сорбентов и пробиотиков снижают риск инфекционных осложнений. Кроме того, психофизиологическая адаптация к стрессовым ситуациям достигается за счёт тренировок, направленных на повышение стрессоустойчивости, а также использования дыхательных практик и когнитивно-поведенческих методик.  
Таким образом, комплексный подход к профилактике и коррекции физиологических нарушений у туристов включает не только индивидуальные меры, но и грамотное планирование маршрута, учёт климатических особенностей и своевременное применение медицинских средств. Научно обоснованные рекомендации позволяют минимизировать риски и обеспечить успешное завершение путешествия без ущерба для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туристической физиологии как междисциплинарного направления научного знания демонстрирует значительный прогресс в понимании адаптационных механизмов человеческого организма к условиям туристической деятельности. Исследования в данной области позволяют не только углубить теоретические представления о физиологических реакциях на факторы среды, но и разработать практические рекомендации по оптимизации физического состояния туристов, минимизации рисков и повышению эффективности восстановительных процессов. Современные достижения в изучении кардиореспираторной системы, метаболических процессов и нейроэндокринных реакций в условиях повышенных нагрузок свидетельствуют о необходимости дальнейшего развития методологической базы, включая применение инструментальных методов диагностики и математического моделирования. Особое значение приобретает интеграция данных смежных дисциплин — спортивной медицины, климатологии, психофизиологии — что способствует формированию комплексного подхода к решению актуальных задач. Перспективными направлениями представляются исследования индивидуальных особенностей адаптации, разработка персонализированных программ тренировок и реабилитации, а также изучение долгосрочных эффектов регулярных туристических нагрузок на организм. Полученные результаты имеют не только прикладное значение для сферы туризма и активного отдыха, но и вносят вклад в фундаментальную физиологию, расширяя представления о пределах адаптационных возможностей человека. Таким образом, туристическая физиология как динамично развивающаяся научная дисциплина обладает значительным потенциалом для дальнейших исследований, направленных на обеспечение безопасности, здоровья и высокой работоспособности участников туристической деятельности в разнообразных климатогеографических условиях.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Wilber, R.L.. Altitude Training and Athletic Performance. 2004 (book)</w:t>
      </w:r>
    </w:p>
    <w:p>
      <w:pPr>
        <w:spacing w:line="360" w:before="0" w:after="0"/>
        <w:ind w:firstLine="720"/>
        <w:jc w:val="both"/>
      </w:pPr>
      <w:r>
        <w:t xml:space="preserve">2. Kenefick, R.W., Cheuvront, S.N.. Hydration for recreational sport and physical activity. 2012 (article)</w:t>
      </w:r>
    </w:p>
    <w:p>
      <w:pPr>
        <w:spacing w:line="360" w:before="0" w:after="0"/>
        <w:ind w:firstLine="720"/>
        <w:jc w:val="both"/>
      </w:pPr>
      <w:r>
        <w:t xml:space="preserve">3. Ainslie, P.N., Reilly, T.. Physiology of accidental hypothermia in the mountains: a forgotten story. 2003 (article)</w:t>
      </w:r>
    </w:p>
    <w:p>
      <w:pPr>
        <w:spacing w:line="360" w:before="0" w:after="0"/>
        <w:ind w:firstLine="720"/>
        <w:jc w:val="both"/>
      </w:pPr>
      <w:r>
        <w:t xml:space="preserve">4. Maughan, R.J., Shirreffs, S.M.. Exercise in the heat: challenges and opportunities. 2008 (article)</w:t>
      </w:r>
    </w:p>
    <w:p>
      <w:pPr>
        <w:spacing w:line="360" w:before="0" w:after="0"/>
        <w:ind w:firstLine="720"/>
        <w:jc w:val="both"/>
      </w:pPr>
      <w:r>
        <w:t xml:space="preserve">5. Buskirk, E.R.. Health and performance of athletes at high altitudes. 1977 (book)</w:t>
      </w:r>
    </w:p>
    <w:p>
      <w:pPr>
        <w:spacing w:line="360" w:before="0" w:after="0"/>
        <w:ind w:firstLine="720"/>
        <w:jc w:val="both"/>
      </w:pPr>
      <w:r>
        <w:t xml:space="preserve">6. Sawka, M.N., et al.. Human adaptations to heat and cold stress. 1996 (article)</w:t>
      </w:r>
    </w:p>
    <w:p>
      <w:pPr>
        <w:spacing w:line="360" w:before="0" w:after="0"/>
        <w:ind w:firstLine="720"/>
        <w:jc w:val="both"/>
      </w:pPr>
      <w:r>
        <w:t xml:space="preserve">7. Hargreaves, M.. Exercise physiology in extreme environments. 2008 (book)</w:t>
      </w:r>
    </w:p>
    <w:p>
      <w:pPr>
        <w:spacing w:line="360" w:before="0" w:after="0"/>
        <w:ind w:firstLine="720"/>
        <w:jc w:val="both"/>
      </w:pPr>
      <w:r>
        <w:t xml:space="preserve">8. Tipton, M.J., et al.. Immersion in cold water: effects on performance and safety. 2017 (article)</w:t>
      </w:r>
    </w:p>
    <w:p>
      <w:pPr>
        <w:spacing w:line="360" w:before="0" w:after="0"/>
        <w:ind w:firstLine="720"/>
        <w:jc w:val="both"/>
      </w:pPr>
      <w:r>
        <w:t xml:space="preserve">9. Gonzalez-Alonso, J.. Human thermoregulation and the cardiovascular system. 2012 (article)</w:t>
      </w:r>
    </w:p>
    <w:p>
      <w:pPr>
        <w:spacing w:line="360" w:before="0" w:after="0"/>
        <w:ind w:firstLine="720"/>
        <w:jc w:val="both"/>
      </w:pPr>
      <w:r>
        <w:t xml:space="preserve">10. Pandolf, K.B., Burr, R.E.. Medical Aspects of Harsh Environments. 2001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2025-07-03T15:01:03.366Z</dcterms:created>
  <dcterms:modified xsi:type="dcterms:W3CDTF">2025-07-03T15:01:03.366Z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