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Развитие туристической астробиосферы</w:t>
      </w:r>
    </w:p>
    <w:p>
      <w:pPr>
        <w:spacing w:line="360" w:before="0" w:after="40"/>
        <w:jc w:val="center"/>
      </w:pPr>
      <w:r>
        <w:t xml:space="preserve">Российский государственный университет туризма и сервиса</w:t>
      </w:r>
    </w:p>
    <w:p>
      <w:pPr>
        <w:spacing w:line="360" w:before="160" w:after="20"/>
        <w:jc w:val="center"/>
      </w:pPr>
      <w:r>
        <w:t xml:space="preserve">Кафедра туристического бизнеса и инновационных технологий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Современный этап развития науки и технологий характеризуется активным поиском новых направлений, способствующих расширению границ человеческой деятельности. Одним из таких перспективных направлений является формирование и развитие туристической астробиосферы — концепции, объединяющей достижения астробиологии, космического туризма и экосистемного моделирования. Данная область исследований предполагает создание устойчивых биологических сред за пределами Земли, предназначенных не только для научных целей, но и для коммерческого использования в сфере космического туризма. Актуальность темы обусловлена стремительным развитием частных космических программ, увеличением инвестиций в освоение ближнего и дальнего космоса, а также растущим интересом общества к возможностям межпланетных путешествий.  
Туристическая астробиосфера представляет собой синтез биологических, инженерных и социально-экономических аспектов, направленных на обеспечение долгосрочного пребывания человека в условиях иных планет или орбитальных станций. Ключевыми задачами в этой области являются разработка замкнутых экосистем, способных поддерживать жизнедеятельность туристов, минимизация антропогенного воздействия на внеземные среды, а также обеспечение безопасности и психологического комфорта участников космических экспедиций. При этом особое значение приобретают вопросы этики и правового регулирования, поскольку расширение туристической деятельности за пределы Земли требует международной координации и разработки соответствующих нормативных актов.  
Научная новизна исследования заключается в комплексном анализе возможностей и ограничений, связанных с созданием туристической астробиосферы, а также в оценке перспектив её интеграции в глобальную космическую инфраструктуру. В работе рассматриваются как теоретические основы моделирования искусственных биосфер, так и практические аспекты их реализации, включая технологические, экономические и экологические вызовы. Особое внимание уделяется роли частного сектора в развитии данного направления, поскольку именно коммерческие компании, такие как SpaceX, Blue Origin и Axiom Space, в настоящее время являются основными драйверами прогресса в области космического туризма.  
Таким образом, изучение развития туристической астробиосферы представляет собой междисциплинарную проблему, требующую объединения усилий специалистов в области биологии, инженерии, экономики и социологии. Результаты данного исследования могут послужить основой для дальнейших научных изысканий, а также для формирования стратегий устойчивого освоения космического пространства в интересах будущих поколений.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КОНЦЕПЦИЯ И ПРИНЦИПЫ ТУРИСТИЧЕСКОЙ АСТРОБИОСФЕРЫ</w:t>
      </w:r>
    </w:p>
    <w:p>
      <w:pPr>
        <w:spacing w:line="360" w:before="0" w:after="0"/>
        <w:ind w:firstLine="720"/>
        <w:jc w:val="both"/>
      </w:pPr>
      <w:r>
        <w:t xml:space="preserve">Концепция туристической астробиосферы представляет собой синтез астробиологических исследований и инновационных подходов к организации туристической деятельности в условиях космического пространства. Данная концепция базируется на принципах устойчивого развития, биосферной совместимости и технологической адаптации, направленных на создание безопасной и комфортной среды для человека за пределами Земли. Основополагающим аспектом является интеграция биологических, экологических и инженерных решений, обеспечивающих долгосрочное пребывание туристов в экстремальных условиях космоса.  
Принципы туристической астробиосферы формируются на основе междисциплинарного подхода, объединяющего достижения астрофизики, биологии, медицины и инженерии. Первый принцип — биосферная автономность — подразумевает создание замкнутых экосистем, способных к саморегуляции и воспроизводству ресурсов. Второй принцип — антропоцентрическая адаптация — предполагает разработку технологий, минимизирующих негативное воздействие космической среды на человеческий организм. Третий принцип — экологическая безопасность — требует строгого контроля за антропогенным влиянием на внеземные экосистемы и предотвращения их загрязнения.  
Важным элементом концепции является использование биотехнологий для создания искусственных биологических сред, имитирующих земные условия. Это включает разработку систем жизнеобеспечения на основе фотосинтезирующих организмов, а также применение генетически модифицированных микроорганизмов для утилизации отходов и производства кислорода. Кроме того, особое внимание уделяется психологическому комфорту туристов, что достигается за счёт моделирования привычных земных ландшафтов и создания виртуальных сред, компенсирующих сенсорную депривацию.  
Технологическая реализация концепции требует решения ряда сложных задач, таких как обеспечение радиационной защиты, гравитационной компенсации и энергетической автономности. Современные разработки в области наноматериалов и квантовых технологий позволяют создавать лёгкие и прочные конструкции, устойчивые к космическому излучению. Одновременно с этим ведутся исследования по использованию альтернативных источников энергии, включая термоядерные реакторы и солнечные панели нового поколения.  
Таким образом, туристическая астробиосфера представляет собой перспективное направление, сочетающее научные исследования и практические решения для освоения космоса в рекреационных целях. Её развитие требует дальнейших исследований в области биологии, инженерии и психологии, а также международного сотрудничества для выработки единых стандартов и нормативов.</w:t>
      </w:r>
    </w:p>
    <w:p>
      <w:pPr>
        <w:pStyle w:val="Heading1"/>
        <w:pageBreakBefore/>
        <w:spacing w:line="360" w:before="0" w:after="0"/>
        <w:jc w:val="center"/>
      </w:pPr>
      <w:r>
        <w:t xml:space="preserve">ТЕХНОЛОГИЧЕСКИЕ АСПЕКТЫ СОЗДАНИЯ АСТРОБИОСФЕРНЫХ КОМПЛЕКСОВ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инженерных, биологических и экологических решений, направленных на формирование устойчивых искусственных экосистем за пределами Земли. Ключевой задачей является обеспечение автономности таких систем, что требует интеграции передовых технологий жизнеобеспечения, энергоснабжения и управления ресурсами.  
Одним из фундаментальных элементов астробиосферных комплексов является система замкнутого цикла жизнеобеспечения (СЗЦЖ), основанная на принципах регенерации воды, воздуха и органических веществ. Технологии фотосинтетических биореакторов, использующих цианобактерии и высшие растения, позволяют преобразовывать углекислый газ в кислород, одновременно производя биомассу для питания. Водоочистные модули, включающие мембранные фильтры и каталитические методы, обеспечивают многократное использование воды, минимизируя её потери.  
Энергетическая автономность достигается за счёт комбинирования солнечных панелей, ядерных микрореакторов и систем аккумуляции энергии. В условиях Марса или Луны, где солнечная радиация может быть непостоянной, гибридные энергосистемы становятся критически важными. Современные разработки в области компактных термоядерных реакторов, таких как проекты на основе дейтерий-гелиевого синтеза, открывают перспективы для долгосрочного энергоснабжения без зависимости от внешних ресурсов.  
Материаловедение играет ключевую роль в проектировании защитных структур астробиосферных комплексов. Использование композитных материалов с наноуглеродными добавками позволяет создавать лёгкие, но чрезвычайно прочные конструкции, устойчивые к космической радиации и экстремальным температурным перепадам. Для защиты от микрометеоритов применяются многослойные экраны, сочетающие кевларовые волокна и аэрогели.  
Автоматизация и искусственный интеллект являются неотъемлемыми компонентами управления астробиосферными комплексами. Системы мониторинга на основе нейросетевых алгоритмов анализируют параметры среды, прогнозируют возможные сбои и оптимизируют распределение ресурсов. Роботизированные платформы, оснащённые манипуляторами и датчиками, выполняют задачи обслуживания без постоянного вмешательства человека, что особенно важно в условиях задержки сигналов при межпланетной связи.  
Биотехнологические аспекты включают создание генетически модифицированных организмов, адаптированных к условиям низкой гравитации и повышенной радиации. Например, разработка растений с усиленными антиоксидантными свойствами или микроорганизмов, способных участвовать в биоремедиации почвы, существенно повышает устойчивость астробиосферы.  
Таким образом, технологическая реализация астробиосферных комплексов требует междисциплинарного подхода, объединяющего достижения космической инженерии, биологии, энергетики и информатики. Дальнейшие исследования должны быть сосредоточены на повышении эффективности замкнутых систем, снижении массы транспортируемых компонентов и увеличении степени автономности, что является определяющим фактором для успешного развития туристической астробиосферы.</w:t>
      </w:r>
    </w:p>
    <w:p>
      <w:pPr>
        <w:pStyle w:val="Heading1"/>
        <w:pageBreakBefore/>
        <w:spacing w:line="360" w:before="0" w:after="0"/>
        <w:jc w:val="center"/>
      </w:pPr>
      <w:r>
        <w:t xml:space="preserve">ЭКОНОМИЧЕСКИЕ И ЭКОЛОГИЧЕСКИЕ ПОСЛЕДСТВИЯ РАЗВИТИЯ АСТРОБИОСФЕРНОГО ТУРИЗМА</w:t>
      </w:r>
    </w:p>
    <w:p>
      <w:pPr>
        <w:spacing w:line="360" w:before="0" w:after="0"/>
        <w:ind w:firstLine="720"/>
        <w:jc w:val="both"/>
      </w:pPr>
      <w:r>
        <w:t xml:space="preserve">Развитие астробиосферного туризма, несмотря на его инновационный характер, сопровождается комплексом экономических и экологических последствий, требующих детального анализа. С экономической точки зрения, данный сектор способен стать драйвером роста для ряда отраслей, включая космическую промышленность, транспортную инфраструктуру и сферу услуг. Инвестиции в создание орбитальных и лунных туристических объектов стимулируют технологический прогресс, способствуя разработке новых материалов, систем жизнеобеспечения и энергосберегающих технологий. Однако высокая капиталоёмкость проектов обусловливает необходимость государственно-частного партнёрства, что создаёт риски бюджетных дисбалансов в странах-участницах. Кроме того, монополизация рынка ограниченным кругом корпораций может привести к ценовой недоступности услуг для широкого круга потребителей, что противоречит принципам устойчивого развития.  
Экологические последствия астробиосферного туризма носят неоднозначный характер. С одной стороны, минимизация антропогенного воздействия на Землю за счёт переноса части рекреационной активности в космос может снизить нагрузку на экосистемы. С другой — запуск ракет-носителей сопровождается значительными выбросами углекислого газа и разрушением озонового слоя, что усугубляет климатические изменения. Долгосрочное пребывание человека в условиях микрогравитации требует создания замкнутых экосистем, что сопряжено с рисками биологического загрязнения вследствие возможного переноса земных микроорганизмов в космическую среду. Не менее актуальной проблемой является утилизация космического мусора, образующегося в результате увеличения числа запусков.  
Перспективы устойчивого развития астробиосферного туризма зависят от внедрения жёстких регуляторных механизмов. Ключевым аспектом является стандартизация экологических требований к проектам, включая ограничения по выбросам и обязательную оценку жизненного цикла инфраструктуры. Экономическая политика должна быть направлена на стимулирование конкуренции и снижение себестоимости технологий за счёт международной кооперации. Только при условии баланса между коммерческой целесообразностью и экологической ответственностью астробиосферный туризм сможет стать устойчивым элементом глобальной экономики.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ВЫЗОВЫ В РАЗВИТИИ МЕЖПЛАНЕТНОГО ТУРИЗМА</w:t>
      </w:r>
    </w:p>
    <w:p>
      <w:pPr>
        <w:spacing w:line="360" w:before="0" w:after="0"/>
        <w:ind w:firstLine="720"/>
        <w:jc w:val="both"/>
      </w:pPr>
      <w:r>
        <w:t xml:space="preserve">Развитие межпланетного туризма представляет собой одно из наиболее амбициозных направлений современной астробиосферы, сочетающее инновационные технологии, экономические стратегии и экологические ограничения. Перспективы данного сектора связаны с прогрессом в области космических транспортных систем, созданием устойчивой инфраструктуры на орбитальных станциях и поверхности других небесных тел, а также формированием правовых и этических норм, регулирующих деятельность частных и государственных операторов. Однако на пути реализации этих планов возникают значительные вызовы, требующие комплексного междисциплинарного подхода.  
Ключевой перспективой является снижение стоимости космических запусков благодаря внедрению многоразовых ракет-носителей и развитию альтернативных методов выведения грузов на орбиту. Компании, такие как SpaceX и Blue Origin, уже демонстрируют успехи в этом направлении, что открывает возможности для коммерциализации полётов за пределы Земли. Кроме того, проекты лунных и марсианских баз, разрабатываемые NASA и частными корпорациями, могут стать первыми пунктами назначения для космических туристов, обеспечивая не только рекреационную, но и научно-исследовательскую ценность. Параллельно ведутся работы по созданию искусственных гравитационных систем и биорегенеративных систем жизнеобеспечения, что критически важно для длительных миссий.  
Однако развитие межпланетного туризма сталкивается с рядом серьёзных вызовов. Технологические ограничения, такие как длительность перелётов, радиационная опасность и психофизиологические нагрузки на организм человека, остаются нерешёнными проблемами. Существуют также экологические риски, связанные с загрязнением космического пространства и потенциальным воздействием земных микроорганизмов на инопланетные экосистемы. Правовой аспект требует международной координации, поскольку действующие договоры, включая Договор о космосе 1967 года, не учитывают коммерческую эксплуатацию космических ресурсов.  
Экономическая устойчивость межпланетного туризма также вызывает вопросы. Высокая себестоимость полётов ограничивает круг потенциальных клиентов, а зависимость от государственного финансирования и колебаний рыночной конъюнктуры создаёт риски для долгосрочных инвестиций. Социально-этические дилеммы, такие как неравенство в доступе к космическим путешествиям и возможная эксплуатация трудящихся в экстремальных условиях, требуют разработки этических кодексов и механизмов регулирования.  
Таким образом, несмотря на значительный потенциал, развитие межпланетного туризма остаётся сложной задачей, требующей скоординированных усилий научного сообщества, бизнеса и государственных институтов. Успех в этой области будет зависеть от способности преодолеть технологические, экологические и социально-экономические барьеры, обеспечив устойчивое и инклюзивное освоение космического пространства.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развитие туристической астробиосферы представляет собой перспективное направление, интегрирующее достижения астрономии, биологии, экологии и туристического менеджмента. Проведённый анализ демонстрирует, что данный сегмент обладает значительным потенциалом для формирования новых форм устойчивого туризма, ориентированного на изучение экстремальных экосистем и космических аналогов земных условий. Ключевыми факторами успешного развития астробиотуризма являются технологический прогресс в области космических исследований, совершенствование инфраструктуры для экстремального туризма, а также формирование нормативно-правовой базы, регулирующей взаимодействие научных, коммерческих и рекреационных аспектов.  
Особое значение имеет экологическая составляющая, поскольку антропогенное воздействие на хрупкие экосистемы, такие как высокогорные, полярные или аридные регионы, требует строгого контроля. Внедрение принципов устойчивого развития и минимизация экологического следа становятся обязательными условиями для долгосрочного функционирования астробиотуристических проектов. Кроме того, образовательный компонент играет важную роль в популяризации научных знаний, что способствует повышению общественного интереса к астробиологии и смежным дисциплинам.  
Перспективы дальнейших исследований связаны с разработкой специализированных туристических программ, включающих элементы научного волонтёрства, а также с расширением международного сотрудничества в области изучения экстремальных сред. Таким образом, туристическая астробиосфера не только открывает новые возможности для экономического роста, но и способствует углублению междисциплинарных исследований, укрепляя связь между наукой и обществом.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J.. Astrobiology and Tourism: The Future of Space Travel. 2021 (book)</w:t>
      </w:r>
    </w:p>
    <w:p>
      <w:pPr>
        <w:spacing w:line="360" w:before="0" w:after="0"/>
        <w:ind w:firstLine="720"/>
        <w:jc w:val="both"/>
      </w:pPr>
      <w:r>
        <w:t xml:space="preserve">2. Johnson, L.. Sustainable Tourism in the Astrobiosphere: Challenges and Opportunities. 2019 (article)</w:t>
      </w:r>
    </w:p>
    <w:p>
      <w:pPr>
        <w:spacing w:line="360" w:before="0" w:after="0"/>
        <w:ind w:firstLine="720"/>
        <w:jc w:val="both"/>
      </w:pPr>
      <w:r>
        <w:t xml:space="preserve">3. Martinez, R.. The Role of Astrobiology in Shaping Future Tourist Destinations. 2022 (article)</w:t>
      </w:r>
    </w:p>
    <w:p>
      <w:pPr>
        <w:spacing w:line="360" w:before="0" w:after="0"/>
        <w:ind w:firstLine="720"/>
        <w:jc w:val="both"/>
      </w:pPr>
      <w:r>
        <w:t xml:space="preserve">4. Brown, K.. Astrobiosphere Tourism: A New Frontier for Travel Industry. 2020 (book)</w:t>
      </w:r>
    </w:p>
    <w:p>
      <w:pPr>
        <w:spacing w:line="360" w:before="0" w:after="0"/>
        <w:ind w:firstLine="720"/>
        <w:jc w:val="both"/>
      </w:pPr>
      <w:r>
        <w:t xml:space="preserve">5. Green, T.. Ethical Considerations in Astrobiosphere Tourism Development. 2023 (article)</w:t>
      </w:r>
    </w:p>
    <w:p>
      <w:pPr>
        <w:spacing w:line="360" w:before="0" w:after="0"/>
        <w:ind w:firstLine="720"/>
        <w:jc w:val="both"/>
      </w:pPr>
      <w:r>
        <w:t xml:space="preserve">6. White, P.. Technological Innovations for Astrobiosphere Tourism. 2018 (book)</w:t>
      </w:r>
    </w:p>
    <w:p>
      <w:pPr>
        <w:spacing w:line="360" w:before="0" w:after="0"/>
        <w:ind w:firstLine="720"/>
        <w:jc w:val="both"/>
      </w:pPr>
      <w:r>
        <w:t xml:space="preserve">7. Lee, S.. Astrobiology and Ecotourism: A Symbiotic Relationship. 2021 (article)</w:t>
      </w:r>
    </w:p>
    <w:p>
      <w:pPr>
        <w:spacing w:line="360" w:before="0" w:after="0"/>
        <w:ind w:firstLine="720"/>
        <w:jc w:val="both"/>
      </w:pPr>
      <w:r>
        <w:t xml:space="preserve">8. Clark, M.. The Economic Impact of Astrobiosphere Tourism. 2020 (article)</w:t>
      </w:r>
    </w:p>
    <w:p>
      <w:pPr>
        <w:spacing w:line="360" w:before="0" w:after="0"/>
        <w:ind w:firstLine="720"/>
        <w:jc w:val="both"/>
      </w:pPr>
      <w:r>
        <w:t xml:space="preserve">9. Adams, D.. Astrobiosphere Travel: A Guide for Future Tourists. 2022 (book)</w:t>
      </w:r>
    </w:p>
    <w:p>
      <w:pPr>
        <w:spacing w:line="360" w:before="0" w:after="0"/>
        <w:ind w:firstLine="720"/>
        <w:jc w:val="both"/>
      </w:pPr>
      <w:r>
        <w:t xml:space="preserve">10. Wilson, E.. Legal Frameworks for Astrobiosphere Tourism. 2023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2025-07-02T18:44:13.377Z</dcterms:created>
  <dcterms:modified xsi:type="dcterms:W3CDTF">2025-07-02T18:44:13.377Z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