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туристического туризма</w:t>
      </w:r>
    </w:p>
    <w:p>
      <w:pPr>
        <w:spacing w:line="360" w:before="0" w:after="40"/>
        <w:jc w:val="center"/>
      </w:pPr>
      <w:r>
        <w:t xml:space="preserve">Российский государственный университет туризма и сервиса</w:t>
      </w:r>
    </w:p>
    <w:p>
      <w:pPr>
        <w:spacing w:line="360" w:before="160" w:after="20"/>
        <w:jc w:val="center"/>
      </w:pPr>
      <w:r>
        <w:t xml:space="preserve">Кафедра туризма и гостеприимства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Туристический туризм представляет собой одну из наиболее динамично развивающихся отраслей мировой экономики, оказывающую значительное влияние на социально-экономическое развитие регионов, культурный обмен и международные отношения. В условиях глобализации и усиления конкуренции на мировом рынке туристических услуг изучение факторов, определяющих его развитие, приобретает особую актуальность. Современные тенденции, такие как цифровизация, экологизация и персонализация туристического продукта, формируют новые вызовы и возможности для отрасли, требуя комплексного научного осмысления.  
Исторически туризм возник как феномен, связанный с потребностью человека в познании окружающего мира, однако в XX–XXI веках он трансформировался в масштабную индустрию, объединяющую транспорт, гостиничный бизнес, рекреационные услуги и event-менеджмент. Экономическая значимость туризма подтверждается статистическими данными: согласно отчетам Всемирной туристской организации (UNWTO), вклад сектора в мировой ВВП превышает 10%, а число международных туристических прибытий к 2030 году может достичь 1,8 млрд в год. При этом региональные различия в развитии туристической инфраструктуры, законодательном регулировании и инвестиционной привлекательности остаются существенными, что обуславливает необходимость сравнительного анализа успешных практик.  
Научное исследование развития туристического туризма требует междисциплинарного подхода, интегрирующего достижения экономики, географии, социологии и менеджмента. Ключевыми аспектами анализа являются: влияние технологических инноваций (например, платформ онлайн-бронирования и виртуальных туров), роль устойчивого туризма в контексте экологических вызовов, а также трансформация потребительских предпочтений под воздействием пандемий и геополитических кризисов. Особого внимания заслуживает изучение государственных стратегий стимулирования туристического потока, включая налоговые льготы, визовые упрощения и продвижение национального бренда.  
Целью данного реферата является систематизация современных теоретических и практических знаний о развитии туристического туризма, выявление ключевых тенденций и прогнозирование перспектив отрасли. В работе будут рассмотрены как глобальные тренды, так и специфика отдельных рынков, что позволит сформулировать рекомендации для дальнейших исследований и практического применения. Актуальность темы обусловлена ее значимостью для формирования стратегий устойчивого развития территорий и повышения конкурентоспособности национальных экономик в условиях растущей турбулентности мирового хозяйства.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РАЗВИТИЯ ТУРИСТИЧЕСКОГО ТУРИЗМА</w:t>
      </w:r>
    </w:p>
    <w:p>
      <w:pPr>
        <w:spacing w:line="360" w:before="0" w:after="0"/>
        <w:ind w:firstLine="720"/>
        <w:jc w:val="both"/>
      </w:pPr>
      <w:r>
        <w:t xml:space="preserve">Развитие туристического туризма как социально-экономического феномена имеет глубокие исторические корни, уходящие в античную эпоху. Первые проявления организованных путешествий были зафиксированы в Древней Греции и Риме, где паломничества к священным местам, такие как посещение Дельфийского оракула или храмов Олимпии, сочетались с культурным и познавательным интересом. Уже тогда формировалась инфраструктура гостеприимства: постоялые дворы, дорожные сети и гиды, сопровождавшие путешественников. Однако массовый характер туризм приобрел лишь в эпоху Средневековья, когда религиозные мотивы стали основным драйвером перемещений. Крестовые походы, несмотря на военную составляющую, способствовали расширению географических знаний, а паломничества в Иерусалим, Рим или Сантьяго-де-Компостела заложили основы будущих туристических маршрутов.  
Переломным этапом в истории туризма стал XVIII век, ознаменованный эпохой Просвещения и Великого путешествия (Grand Tour), которое считалось обязательным элементом образования аристократической молодежи Европы. Посещение Италии, Франции и других культурных центров формировало спрос на услуги сопровождения, размещения и экскурсионного обслуживания. В этот период появились первые путеводители, например, работы Томаса Кориата, что свидетельствовало о коммерциализации туристической деятельности. Индустриальная революция XIX века кардинально изменила масштабы туризма благодаря развитию транспорта: железные дороги и пароходы сделали путешествия доступными для среднего класса. Томас Кук, организовавший в 1841 году первый групповой тур, по праву считается основоположником современного туристического бизнеса.  
XX век превратил туризм в глобальную индустрию. После Второй мировой войны рост благосостояния населения, развитие авиаперевозок и появление массовых курортных направлений, таких как Испания или Турция, привели к формированию международного туристического рынка. Создание Всемирной туристской организации (UNWTO) в 1975 году закрепило стандартизацию услуг и регулирование отрасли. В конце столетия технологическая революция, включая компьютеризацию бронирования и распространение интернета, обеспечила переход к индивидуализированным формам туризма. Современный этап характеризуется диверсификацией предложения: от экологического и приключенческого туризма до медицинского и космического, что отражает трансформацию запросов потребителей. Таким образом, эволюция туристического туризма демонстрирует его адаптивность к социальным, экономическим и технологическим изменениям, сохраняя при этом преемственность исторических традиций.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ТЕНДЕНЦИИ В ТУРИСТИЧЕСКОМ ТУРИЗМЕ</w:t>
      </w:r>
    </w:p>
    <w:p>
      <w:pPr>
        <w:spacing w:line="360" w:before="0" w:after="0"/>
        <w:ind w:firstLine="720"/>
        <w:jc w:val="both"/>
      </w:pPr>
      <w:r>
        <w:t xml:space="preserve">характеризуются динамичными изменениями, обусловленными глобализацией, цифровизацией и трансформацией потребительских предпочтений. Одним из ключевых направлений является устойчивый туризм, который предполагает минимизацию негативного воздействия на окружающую среду и социально-культурную среду принимающих территорий. Акцент на экологичность проявляется в популяризации экоотелей, использовании возобновляемых источников энергии, а также в развитии инфраструктуры, ориентированной на снижение углеродного следа. Второй значимой тенденцией выступает цифровизация туристических услуг, включая внедрение искусственного интеллекта для персонализации предложений, применение big data для прогнозирования спроса и использование виртуальной реальности для демонстрации туристических объектов. Это позволяет не только оптимизировать бизнес-процессы, но и повысить удовлетворённость клиентов за счёт индивидуализации сервиса.  
Третьей тенденцией является рост популярности experience-туризма, где приоритет отдаётся уникальным впечатлениям, а не стандартным экскурсионным программам. Это включает гастрономические туры, этнографические экспедиции, adventure-путешествия и другие формы активного вовлечения туристов в локальные культурные практики. Четвёртый аспект связан с трансформацией делового туризма в условиях гибридных форматов работы. Конференции, форумы и корпоративные мероприятия всё чаще проводятся в смешанном (офлайн и онлайн) режиме, что требует адаптации инфраструктуры и сервисов. Пятая тенденция — усиление роли health &amp; wellness-туризма, особенно в постпандемический период. Спрос на медицинские, спа- и фитнес-программы растёт, что стимулирует развитие специализированных курортов и интеграцию wellness-услуг в традиционные туристические пакеты.  
Шестой важной тенденцией является регионализация туризма, вызванная ограничениями международных поездок и растущим интересом к внутренним направлениям. Это способствует диверсификации предложения и развитию малых городов, ранее не включённых в туристические маршруты. Седьмой аспект — трансформация транспортной логистики, включая расширение использования электромобилей, развитие высокоскоростных железнодорожных сообщений и внедрение экологичных авиационных технологий. Восьмая тенденция — рост значения социальных медиа в формировании туристического спроса. Платформы, такие как Instagram и TikTok, становятся ключевыми инструментами продвижения, влияя на выбор направлений и активностей.  
Девятая тенденция — усиление регулирования туристической отрасли на международном уровне, включая стандартизацию санитарных требований, ужесточение визовых политик и мер по борьбе с овертуризмом. Десятый аспект — развитие smart-туризма, основанного на интеграции IoT-устройств, бесконтактных технологий и автоматизированных систем управления ресурсами. Эти инновации повышают эффективность использования инфраструктуры и улучшают качество обслуживания. В совокупности указанные тенденции формируют новую парадигму туристического туризма, где устойчивость, технологичность и персонализация становятся критически важными факторами конкурентоспособности. Анализ данных процессов позволяет прогнозировать дальнейшую эволюцию отрасли в условиях меняющихся экономических, экологических и социальных вызовов.</w:t>
      </w:r>
    </w:p>
    <w:p>
      <w:pPr>
        <w:pStyle w:val="Heading1"/>
        <w:pageBreakBefore/>
        <w:spacing w:line="360" w:before="0" w:after="0"/>
        <w:jc w:val="center"/>
      </w:pPr>
      <w:r>
        <w:t xml:space="preserve">ЭКОНОМИЧЕСКОЕ ВЛИЯНИЕ ТУРИСТИЧЕСКОГО ТУРИЗМА</w:t>
      </w:r>
    </w:p>
    <w:p>
      <w:pPr>
        <w:spacing w:line="360" w:before="0" w:after="0"/>
        <w:ind w:firstLine="720"/>
        <w:jc w:val="both"/>
      </w:pPr>
      <w:r>
        <w:t xml:space="preserve">является одним из ключевых аспектов, определяющих его значимость в современной глобальной экономике. Туризм как отрасль хозяйственной деятельности оказывает мультипликативный эффект на различные секторы экономики, включая транспорт, гостиничный бизнес, общественное питание, розничную торговлю и сферу услуг. Влияние туризма на экономику проявляется через прямые, косвенные и индуцированные эффекты, которые в совокупности формируют существенный вклад в валовой внутренний продукт (ВВП) многих стран.  
Прямые экономические эффекты связаны с непосредственными расходами туристов на проживание, питание, транспорт, экскурсионные услуги и развлечения. Эти расходы формируют доходы предприятий туристической индустрии, что способствует созданию рабочих мест и увеличению налоговых поступлений в государственный бюджет. Согласно исследованиям Всемирной туристской организации (UNWTO), туризм обеспечивает около 10% мирового ВВП и создаёт каждое десятое рабочее место в мире. В странах с высокой зависимостью от туризма, таких как Испания, Греция или Таиланд, этот вклад может достигать 20–25% ВВП, что подчёркивает критическую роль отрасли в обеспечении экономической стабильности.  
Косвенные экономические эффекты возникают вследствие взаимодействия туристического сектора с другими отраслями. Например, развитие туризма стимулирует спрос на сельскохозяйственную продукцию, строительные материалы, сувенирную промышленность и транспортную инфраструктуру. Это приводит к росту производства в смежных отраслях и увеличению занятости населения. Кроме того, туризм способствует притоку иностранной валюты, что особенно важно для стран с дефицитом платёжного баланса. Валютные поступления от международного туризма позволяют финансировать импорт товаров и услуг, снижая зависимость от внешних заимствований.  
Индуцированные эффекты туризма связаны с перераспределением доходов, полученных в результате туристической деятельности. Заработная плата сотрудников туристических предприятий, доходы местных предпринимателей и налоговые отчисления в бюджет способствуют повышению уровня жизни населения и развитию социальной инфраструктуры. В регионах с высокой туристической активностью наблюдается рост инвестиций в здравоохранение, образование и транспорт, что в долгосрочной перспективе способствует устойчивому экономическому развитию.  
Однако экономическое влияние туризма не лишено негативных аспектов. Чрезмерная зависимость от туристического сектора может привести к уязвимости экономики в условиях кризисов, таких как пандемии, природные катастрофы или геополитическая нестабильность. Кроме того, массовый туризм способен вызывать инфляцию цен на недвижимость и товары первой необходимости, что создаёт социальное неравенство среди местного населения.  
Таким образом, экономическое влияние туристического туризма носит комплексный характер, сочетая позитивные и негативные аспекты. Для максимизации выгод и минимизации рисков необходима сбалансированная государственная политика, направленная на диверсификацию экономики, развитие устойчивого туризма и поддержку местных сообществ.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ТУРИСТИЧЕСКОГО ТУРИЗМА</w:t>
      </w:r>
    </w:p>
    <w:p>
      <w:pPr>
        <w:spacing w:line="360" w:before="0" w:after="0"/>
        <w:ind w:firstLine="720"/>
        <w:jc w:val="both"/>
      </w:pPr>
      <w:r>
        <w:t xml:space="preserve">обусловлены комплексом факторов, включающих глобализацию, цифровизацию, экологические и социальные изменения, а также трансформацию потребительских предпочтений. В условиях динамично меняющейся экономической и политической среды туристическая индустрия сталкивается с необходимостью адаптации к новым вызовам и возможностям, что требует глубокого анализа тенденций и прогнозирования долгосрочных сценариев.  
Одним из ключевых направлений развития является устойчивый туризм, который предполагает минимизацию негативного воздействия на окружающую среду и социально-культурную среду принимающих регионов. Растущая осведомлённость туристов о проблемах экологии и климатических изменениях стимулирует спрос на экологически ответственные путешествия. Внедрение "зелёных" технологий в гостиничный бизнес, развитие экотуризма и поддержка локальных сообществ становятся неотъемлемыми элементами стратегий ведущих туроператоров. Параллельно усиливается регулирующая роль международных организаций, таких как Всемирная туристская организация (UNWTO), в продвижении принципов устойчивого развития.  
Цифровые технологии кардинально трансформируют туристический рынок, создавая новые форматы взаимодействия с потребителями. Искусственный интеллект, большие данные и блокчейн оптимизируют процессы бронирования, персонализируют предложения и повышают безопасность транзакций. Виртуальная и дополненная реальность расширяют границы туристического опыта, позволяя потенциальным путешественникам "посещать" направления дистанционно. Однако цифровизация сопровождается рисками, включая киберугрозы и цифровое неравенство, что требует разработки комплексных мер защиты и инклюзивных решений.  
Демографические и социокультурные изменения также оказывают значительное влияние на отрасль. Старение населения в развитых странах формирует спрос на медицинский и wellness-туризм, тогда как поколение миллениалов и Gen Z предпочитают экспериментальные и аутентичные путешествия, такие как гастрономический туризм или волонтёрские программы. Одновременно растёт популярность "медленного туризма", который предполагает длительное пребывание в одном регионе с глубоким погружением в его культуру.  
Геополитическая нестабильность и пандемические риски остаются серьёзными вызовами для отрасли. Тем не менее, кризисы стимулируют инновации, включая развитие гибридных форматов (например, комбинацию бизнес- и leisure-поездок) и усиление мер санитарной безопасности. В долгосрочной перспективе ожидается рост значения регионального туризма как альтернативы международным поездкам, что способствует диверсификации экономик и снижению зависимости от глобальных потрясений.  
Таким образом, перспективы развития туристического туризма связаны с балансом между технологическим прогрессом, экологической ответственностью и адаптацией к меняющимся запросам общества. Успешная реализация этих направлений потребует кооперации государств, бизнеса и научного сообщества для создания устойчивой и инклюзивной туристической экосистемы.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туристического туризма представляет собой сложный и многогранный процесс, детерминированный совокупностью экономических, социальных, культурных и экологических факторов. Проведённый анализ позволил выявить ключевые тенденции, среди которых рост глобализации туристических потоков, цифровизация отрасли, усиление внимания к устойчивому развитию и экологическому туризму, а также трансформация потребительских предпочтений в сторону индивидуализации и уникальности предлагаемых услуг. Несмотря на позитивную динамику, отрасль сталкивается с рядом вызовов, включая перенасыщение популярных направлений, климатические изменения, политическую нестабильность и пандемические риски, что требует разработки адаптивных стратегий управления.  
Важнейшим аспектом дальнейшего развития туристического туризма является сбалансированное сочетание экономической эффективности и социально-экологической ответственности. Внедрение инновационных технологий, таких как искусственный интеллект и big data, способствует оптимизации бизнес-процессов и персонализации сервиса, однако их применение должно сопровождаться мерами по защите персональных данных и цифровой безопасности. Кроме того, актуальной остаётся задача гармонизации интересов местных сообществ и туристических компаний для минимизации негативного влияния на культурное наследие и природные экосистемы.  
Перспективы развития туристического туризма связаны с углублённой регионализацией, созданием нишевых продуктов и усилением междисциплинарного взаимодействия между экономикой, экологией и социокультурными исследованиями. Реализация данных направлений требует скоординированных усилий государственных структур, частного сектора и научного сообщества. Таким образом, туристический туризм продолжает оставаться значимым драйвером глобальной экономики, однако его устойчивое развитие возможно лишь при условии комплексного подхода, учитывающего как текущие рыночные тренды, так и долгосрочные вызовы современности.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Дж. Р. Брент Ритчи. Управление туристическими направлениями. 2003 (книга)</w:t>
      </w:r>
    </w:p>
    <w:p>
      <w:pPr>
        <w:spacing w:line="360" w:before="0" w:after="0"/>
        <w:ind w:firstLine="720"/>
        <w:jc w:val="both"/>
      </w:pPr>
      <w:r>
        <w:t xml:space="preserve">2. С. В. Пирожник. Основы туристической деятельности. 2018 (книга)</w:t>
      </w:r>
    </w:p>
    <w:p>
      <w:pPr>
        <w:spacing w:line="360" w:before="0" w:after="0"/>
        <w:ind w:firstLine="720"/>
        <w:jc w:val="both"/>
      </w:pPr>
      <w:r>
        <w:t xml:space="preserve">3. А. В. Александрова. Современные тенденции развития туризма. 2020 (статья)</w:t>
      </w:r>
    </w:p>
    <w:p>
      <w:pPr>
        <w:spacing w:line="360" w:before="0" w:after="0"/>
        <w:ind w:firstLine="720"/>
        <w:jc w:val="both"/>
      </w:pPr>
      <w:r>
        <w:t xml:space="preserve">4. UNWTO. Tourism Highlights. 2022 (интернет-ресурс)</w:t>
      </w:r>
    </w:p>
    <w:p>
      <w:pPr>
        <w:spacing w:line="360" w:before="0" w:after="0"/>
        <w:ind w:firstLine="720"/>
        <w:jc w:val="both"/>
      </w:pPr>
      <w:r>
        <w:t xml:space="preserve">5. М. Ю. Биржаков. Введение в туризм. 2019 (книга)</w:t>
      </w:r>
    </w:p>
    <w:p>
      <w:pPr>
        <w:spacing w:line="360" w:before="0" w:after="0"/>
        <w:ind w:firstLine="720"/>
        <w:jc w:val="both"/>
      </w:pPr>
      <w:r>
        <w:t xml:space="preserve">6. Е. Н. Ильина. Туристический бизнес: стратегии и инновации. 2017 (книга)</w:t>
      </w:r>
    </w:p>
    <w:p>
      <w:pPr>
        <w:spacing w:line="360" w:before="0" w:after="0"/>
        <w:ind w:firstLine="720"/>
        <w:jc w:val="both"/>
      </w:pPr>
      <w:r>
        <w:t xml:space="preserve">7. Т. В. Козлова. Развитие экологического туризма: мировой опыт. 2021 (статья)</w:t>
      </w:r>
    </w:p>
    <w:p>
      <w:pPr>
        <w:spacing w:line="360" w:before="0" w:after="0"/>
        <w:ind w:firstLine="720"/>
        <w:jc w:val="both"/>
      </w:pPr>
      <w:r>
        <w:t xml:space="preserve">8. World Travel &amp; Tourism Council (WTTC). Economic Impact Reports. 2023 (интернет-ресурс)</w:t>
      </w:r>
    </w:p>
    <w:p>
      <w:pPr>
        <w:spacing w:line="360" w:before="0" w:after="0"/>
        <w:ind w:firstLine="720"/>
        <w:jc w:val="both"/>
      </w:pPr>
      <w:r>
        <w:t xml:space="preserve">9. Д. А. Яковлев. Цифровизация в туризме: новые вызовы и возможности. 2022 (статья)</w:t>
      </w:r>
    </w:p>
    <w:p>
      <w:pPr>
        <w:spacing w:line="360" w:before="0" w:after="0"/>
        <w:ind w:firstLine="720"/>
        <w:jc w:val="both"/>
      </w:pPr>
      <w:r>
        <w:t xml:space="preserve">10. Л. А. Горбылева. Маркетинг туристических услуг. 2020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2025-07-03T13:11:23.924Z</dcterms:created>
  <dcterms:modified xsi:type="dcterms:W3CDTF">2025-07-03T13:11:23.924Z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