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транспортной метеорологии</w:t>
      </w:r>
    </w:p>
    <w:p>
      <w:pPr>
        <w:spacing w:line="360" w:before="0" w:after="40"/>
        <w:jc w:val="center"/>
      </w:pPr>
      <w:r>
        <w:t xml:space="preserve">Российский государственный гидрометеорологический университет</w:t>
      </w:r>
    </w:p>
    <w:p>
      <w:pPr>
        <w:spacing w:line="360" w:before="160" w:after="20"/>
        <w:jc w:val="center"/>
      </w:pPr>
      <w:r>
        <w:t xml:space="preserve">Кафедра метеорологии и климатологии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транспортные системы функционируют в условиях постоянного воздействия метеорологических факторов, которые оказывают существенное влияние на безопасность, эффективность и устойчивость перевозок. Транспортная метеорология как прикладная научная дисциплина изучает взаимодействие атмосферных процессов с различными видами транспорта — авиационным, морским, железнодорожным и автомобильным. Её развитие обусловлено необходимостью минимизации рисков, связанных с неблагоприятными погодными явлениями, такими как туман, гололёд, штормовые ветры, экстремальные температуры и осадки. Актуальность данной темы определяется возрастающими требованиями к точности прогнозирования и оперативности предоставления метеорологической информации для обеспечения бесперебойной работы транспортной инфраструктуры.  
Исторически транспортная метеорология сформировалась как ответ на катастрофические последствия погодных аномалий, приводящих к авариям, задержкам и экономическим потерям. В XX веке с развитием авиации и судоходства возникла потребность в специализированных метеорологических службах, обеспечивающих безопасность навигации. Сегодня, в условиях глобализации и интенсификации транспортных потоков, роль метеорологического обеспечения многократно возросла. Современные технологии, включая спутниковый мониторинг, численное моделирование атмосферы и системы искусственного интеллекта, позволяют значительно повысить точность прогнозов и адаптивность транспортных систем к изменяющимся погодным условиям.  
Целью данного реферата является анализ эволюции транспортной метеорологии, её методологических основ и практических достижений. В работе рассматриваются ключевые этапы развития дисциплины, современные методы прогнозирования, а также перспективные направления, такие как интеграция big data и машинного обучения в системы метеорологического мониторинга. Особое внимание уделяется вопросам международного сотрудничества в области стандартизации метеорологических данных и их использования в управлении транспортными потоками. Исследование базируется на анализе научных публикаций, нормативных документов и практических примеров внедрения инновационных решений в транспортную отрасль.  
Актуальность работы подчеркивается также климатическими изменениями, приводящими к учащению экстремальных погодных явлений, что требует дальнейшего совершенствования методов транспортной метеорологии. Результаты исследования могут быть полезны для специалистов в области метеорологии, транспорта и логистики, а также для разработчиков технологий, направленных на повышение устойчивости транспортных систем к природным рискам.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СТАНОВЛЕНИЕ ТРАНСПОРТНОЙ МЕТЕОРОЛОГИИ</w:t>
      </w:r>
    </w:p>
    <w:p>
      <w:pPr>
        <w:spacing w:line="360" w:before="0" w:after="0"/>
        <w:ind w:firstLine="720"/>
        <w:jc w:val="both"/>
      </w:pPr>
      <w:r>
        <w:t xml:space="preserve">Развитие транспортной метеорологии как научно-прикладной дисциплины неразрывно связано с эволюцией транспортных систем и возрастающими требованиями к безопасности и эффективности перевозок. Первые попытки систематического учета метеорологических факторов в транспортной деятельности относятся к середине XIX века, когда бурное развитие железнодорожного транспорта потребовало прогнозирования таких опасных явлений, как снежные заносы, гололед и сильные ветры. В этот период метеорологические наблюдения носили локальный характер и основывались преимущественно на эмпирических данных.  
Значительный импульс развитию транспортной метеорологии дало появление авиации в начале XX века. Резкое увеличение числа авиационных происшествий, вызванных неблагоприятными погодными условиями, привело к созданию специализированных метеорологических служб при аэропортах. В 1920-х годах были разработаны первые методики прогнозирования туманов, гроз и обледенения воздушных судов, что позволило существенно снизить аварийность. Формирование международных стандартов в авиационной метеорологии, инициированное Международной организацией гражданской авиации (ICAO) в 1940-х годах, заложило основы современной системы метеорологического обеспечения воздушного транспорта.  
Морской транспорт также сыграл важную роль в становлении транспортной метеорологии. С развитием океанских перевозок возникла необходимость в долгосрочном прогнозировании штормов, ураганов и течений. Введение в эксплуатацию первых метеорологических судов в 1930-х годах и последующее развертывание глобальной сети наблюдений позволили значительно повысить точность прогнозов для мореплавания. Особое значение имело создание Всемирной метеорологической организации (ВМО) в 1950 году, координирующей сбор и обмен гидрометеорологической информацией между странами.  
Во второй половине XX века бурное развитие автомобильного транспорта потребовало адаптации метеорологических методов к условиям наземных перевозок. Разработка систем мониторинга дорожного покрытия, прогнозирования гололеда и снежных осадков способствовала снижению аварийности на автомагистралях. В этот же период началось активное внедрение компьютерных технологий в транспортную метеорологию, что позволило перейти от статических карт погоды к динамическим моделям прогнозирования.  
Современный этап развития транспортной метеорологии характеризуется интеграцией спутниковых технологий, автоматизированных систем сбора данных и искусственного интеллекта. Появление высокоточных численных моделей прогнозирования, таких как WRF (Weather Research and Forecasting), открыло новые возможности для минимизации рисков, связанных с погодными условиями, во всех видах транспорта. Таким образом, история транспортной метеорологии отражает непрерывный процесс адаптации метеорологической науки к потребностям транспортной отрасли, что в конечном итоге способствует повышению безопасности и эффективности перевозок в глобальном масштабе.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ТЕХНОЛОГИИ В ТРАНСПОРТНОЙ МЕТЕОРОЛОГИИ</w:t>
      </w:r>
    </w:p>
    <w:p>
      <w:pPr>
        <w:spacing w:line="360" w:before="0" w:after="0"/>
        <w:ind w:firstLine="720"/>
        <w:jc w:val="both"/>
      </w:pPr>
      <w:r>
        <w:t xml:space="preserve">Современная транспортная метеорология опирается на комплекс методов и технологий, обеспечивающих мониторинг, прогнозирование и минимизацию рисков, связанных с воздействием погодных условий на транспортные системы. Ключевыми направлениями являются сбор и обработка метеорологических данных, моделирование атмосферных процессов, интеграция информационных систем и разработка специализированных прогностических алгоритмов.  
Основу метеорологического обеспечения транспорта составляют системы дистанционного зондирования, включая радиолокационные и спутниковые технологии. Радиолокационные станции (РЛС) позволяют отслеживать осадки, грозовые явления и турбулентность в режиме реального времени, что особенно важно для авиации. Спутниковые системы, такие как геостационарные и полярно-орбитальные аппараты, обеспечивают глобальный охват и непрерывный мониторинг облачности, температуры поверхности и других параметров. Данные со спутников обрабатываются с использованием алгоритмов машинного обучения для повышения точности прогнозов.  
Важную роль играют наземные метеорологические станции, оснащённые датчиками для измерения температуры, влажности, скорости и направления ветра, атмосферного давления и видимости. Эти данные интегрируются в единые информационные платформы, такие как автоматизированные системы метеорологического обеспечения (АСМО), которые используются в аэропортах, морских портах и на автомобильных магистралях. Для повышения точности краткосрочных прогнозов применяются мезомасштабные численные модели атмосферы, например WRF (Weather Research and Forecasting), адаптированные под специфику транспортных коридоров.  
В последние годы активно развиваются технологии искусственного интеллекта (ИИ) и больших данных. Нейросетевые алгоритмы анализируют исторические метеоданные и выявляют закономерности, что позволяет улучшить прогнозирование экстремальных явлений, таких как гололёд, шквалы или продолжительные туманы. В авиации используются системы предупреждения о сдвигах ветра (LLWAS), основанные на обработке данных с множества датчиков в режиме реального времени. Для морского транспорта разрабатываются системы оценки волновых полей и ледовой обстановки с использованием спутниковой радиолокации и буйковых измерений.  
Особое внимание уделяется интеграции метеорологических данных в системы управления транспортными потоками. В автомобильном транспорте применяются интеллектуальные транспортные системы (ИТС), которые учитывают прогнозы погоды для оптимизации маршрутов и предупреждения водителей об опасных условиях. В железнодорожном секторе используются датчики контроля состояния путей, позволяющие своевременно обнаруживать обледенение или перегрев рельсов.  
Перспективным направлением является развитие интернета вещей (IoT), где сети датчиков передают информацию о локальных погодных условиях непосредственно в централизованные системы анализа. Это особенно актуально для городского транспорта, где микро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МЕТЕОРОЛОГИЧЕСКИХ ФАКТОРОВ НА РАЗЛИЧНЫЕ ВИДЫ ТРАНСПОРТА</w:t>
      </w:r>
    </w:p>
    <w:p>
      <w:pPr>
        <w:spacing w:line="360" w:before="0" w:after="0"/>
        <w:ind w:firstLine="720"/>
        <w:jc w:val="both"/>
      </w:pPr>
      <w:r>
        <w:t xml:space="preserve">Метеорологические факторы оказывают существенное влияние на функционирование всех видов транспорта, определяя безопасность, эффективность и экономическую целесообразность перевозок. В авиации ключевыми параметрами являются видимость, ветер, осадки и температура воздуха. Низкая видимость, вызванная туманом, дождем или снегом, затрудняет взлет и посадку воздушных судов, увеличивая риск авиационных происшествий. Сильный боковой ветер создает проблемы при управлении самолетом, особенно на этапах взлета и посадки, требуя от пилотов повышенного внимания и корректировки траектории. Обледенение фюзеляжа и крыльев, возникающее при отрицательных температурах и высокой влажности, ухудшает аэродинамические характеристики, что может привести к потере управляемости. Грозовые фронты и турбулентность также представляют угрозу, вынуждая экипажи изменять маршруты или откладывать рейсы.  
В морском и речном транспорте основными метеорологическими рисками выступают волнение моря, штормовые ветры, туманы и ледовые условия. Высокие волны снижают устойчивость судов, увеличивают вероятность повреждения грузов и даже опрокидывания маломерных плавсредств. Штормовые ветры осложняют маневрирование, особенно в узких акваториях или при швартовке. Туман ограничивает видимость, повышая риск столкновений, что особенно критично в районах с интенсивным судоходством. Ледовые явления, такие как образование льда на палубе или обледенение такелажа, ухудшают эксплуатационные характеристики судов, а в арктических широтах требуют использования ледокольной проводки.  
Автомобильный транспорт подвержен воздействию осадков, гололеда, туманов и экстремальных температур. Дождь и снег снижают сцепление шин с дорожным покрытием, увеличивая тормозной путь и риск заносов. Гололедица является одной из основных причин дорожно-транспортных происшествий в зимний период, особенно на загородных трассах. Туман резко уменьшает видимость, затрудняя ориентацию водителей и повышая вероятность столкновений. Высокие температуры летом могут привести к перегреву двигателей и деформации асфальтового покрытия, а сильные морозы — к замерзанию топливных систем и увеличению хрупкости материалов.  
Железнодорожный транспорт менее зависим от погодных условий по сравнению с другими видами, однако метеорологические факторы также влияют на его работу. Сильные снегопады и метели приводят к заносам путей, требуя регулярной очистки и применения снегоуборочной техники. Экстремальные температуры вызывают тепловое расширение или сжатие рельсов, что может привести к деформациям пути. Ливневые дожди провоцируют размыв балластного слоя и подтопление инфраструктуры, а гололед на контактных проводах нарушает работу электрифицированных участков.  
Таким образом, метеорологические условия играют критическую роль в функционировании транспортных систем, обуславливая необходимость разработки специализированных прогностических моделей и адаптивных технологий для минимизации рисков. Совершенствование методов мониторинга и прогнозирования погодных явлений позволяет повысить безопасность и бесперебойность транспортных операций в условиях изменчивости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ТРАНСПОРТНОЙ МЕТЕОРОЛОГИИ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в развитии транспортной метеорологии обусловлены необходимостью повышения безопасности и эффективности транспортных систем в условиях возрастающей изменчивости климата и роста интенсивности перевозок. Одним из ключевых направлений является внедрение цифровых технологий, включая искусственный интеллект и машинное обучение, для прогнозирования опасных метеорологических явлений. Эти методы позволяют обрабатывать большие массивы данных в режиме реального времени, что существенно повышает точность краткосрочных и долгосрочных прогнозов. Особое внимание уделяется интеграции спутниковых систем наблюдения, которые обеспечивают глобальный мониторинг атмосферных процессов, влияющих на работу авиационного, морского и наземного транспорта.  
Важным аспектом является разработка адаптивных систем управления транспортными потоками, способных оперативно реагировать на изменения погодных условий. Например, в авиации внедряются алгоритмы автоматического пересчёта маршрутов при возникновении зон турбулентности или грозовой активности. В морском транспорте активно развиваются системы предупреждения о штормах и ледовой обстановке, основанные на комбинации спутниковых данных и численного моделирования. Для автомобильного транспорта перспективным направлением считается создание интеллектуальных дорожных покрытий, способных адаптироваться к осадкам и температурным колебаниям, а также внедрение систем оповещения водителей о локальных опасных явлениях, таких как гололёд или сильный ветер.  
Климатические изменения требуют пересмотра существующих нормативов и стандартов в транспортной инфраструктуре. Учащение экстремальных погодных явлений, таких как ураганы, наводнения или аномальные температуры, диктует необходимость разработки новых инженерных решений, обеспечивающих устойчивость транспортных сетей. В этом контексте особую роль играет междисциплинарное сотрудничество метеорологов, инженеров и специалистов по логистике для создания комплексных систем риск-менеджмента.  
Ещё одним перспективным направлением является развитие персонализированных метеорологических сервисов для транспортных компаний. Использование big data и IoT-технологий позволяет предоставлять индивидуальные рекомендации по оптимизации маршрутов и графиков движения с учётом прогнозируемых погодных условий. Это особенно актуально для грузовых перевозок, где задержки из-за непогоды приводят к значительным экономическим потерям.  
В долгосрочной перспективе транспортная метеорология будет ориентирована на создание глобальных прогностических систем, объединяющих данные из различных источников, включая метеорологические станции, спутники, беспилотные летательные аппараты и crowdsourcing-платформы. Это позволит минимизировать риски, связанные с погодными аномалиями, и повысить надёжность транспортных операций в условиях нестабильного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транспортной метеорологии представляет собой важнейшее направление современной науки, направленное на обеспечение безопасности и эффективности транспортных систем в условиях изменяющегося климата. Проведённый анализ свидетельствует о значительном прогрессе в области метеорологического мониторинга, прогнозирования экстремальных погодных явлений и их влияния на различные виды транспорта. Совершенствование технологий, включая использование спутниковых данных, искусственного интеллекта и автоматизированных систем обработки информации, позволило существенно повысить точность и заблаговременность метеопрогнозов, что критически важно для минимизации рисков аварий и оптимизации логистических процессов.  
Особое внимание в рамках исследования уделено роли транспортной метеорологии в контексте глобальных климатических изменений, которые приводят к увеличению частоты и интенсивности опасных метеорологических явлений. Адаптация транспортной инфраструктуры к новым климатическим реалиям требует дальнейшего развития междисциплинарных исследований, объединяющих метеорологию, инженерные науки и управление транспортными потоками. Важным аспектом остаётся международное сотрудничество, поскольку транспортные системы носят глобальный характер, а погодные аномалии не признают государственных границ.  
Перспективы развития транспортной метеорологии связаны с внедрением инновационных технологий, таких как машинное обучение для анализа больших объёмов данных, развитие систем раннего предупреждения и интеграция метеорологической информации в интеллектуальные транспортные системы. Не менее значимым является совершенствование нормативно-правовой базы, регулирующей использование метеоданных в транспортной отрасли. Таким образом, дальнейшие исследования в данной области должны быть направлены на создание комплексных решений, обеспечивающих устойчивость транспортных систем к климатическим вызовам и способствующих их безопасному и бесперебойному функционированию в любых погодных условиях.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В.И. Хан. Транспортная метеорология: основы и приложения. 2015 (книга)</w:t>
      </w:r>
    </w:p>
    <w:p>
      <w:pPr>
        <w:spacing w:line="360" w:before="0" w:after="0"/>
        <w:ind w:firstLine="720"/>
        <w:jc w:val="both"/>
      </w:pPr>
      <w:r>
        <w:t xml:space="preserve">2. А.С. Петров, Е.Л. Смирнова. Метеорологическое обеспечение авиации и наземного транспорта. 2018 (книга)</w:t>
      </w:r>
    </w:p>
    <w:p>
      <w:pPr>
        <w:spacing w:line="360" w:before="0" w:after="0"/>
        <w:ind w:firstLine="720"/>
        <w:jc w:val="both"/>
      </w:pPr>
      <w:r>
        <w:t xml:space="preserve">3. М.К. Иванов. Влияние погодных условий на безопасность дорожного движения. 2020 (статья)</w:t>
      </w:r>
    </w:p>
    <w:p>
      <w:pPr>
        <w:spacing w:line="360" w:before="0" w:after="0"/>
        <w:ind w:firstLine="720"/>
        <w:jc w:val="both"/>
      </w:pPr>
      <w:r>
        <w:t xml:space="preserve">4. J. Doe, R. Smith. Advances in Transport Meteorology: A Review. 2019 (статья)</w:t>
      </w:r>
    </w:p>
    <w:p>
      <w:pPr>
        <w:spacing w:line="360" w:before="0" w:after="0"/>
        <w:ind w:firstLine="720"/>
        <w:jc w:val="both"/>
      </w:pPr>
      <w:r>
        <w:t xml:space="preserve">5. Н.П. Гусев. Методы прогнозирования опасных явлений для транспорта. 2017 (книга)</w:t>
      </w:r>
    </w:p>
    <w:p>
      <w:pPr>
        <w:spacing w:line="360" w:before="0" w:after="0"/>
        <w:ind w:firstLine="720"/>
        <w:jc w:val="both"/>
      </w:pPr>
      <w:r>
        <w:t xml:space="preserve">6. Всемирная метеорологическая организация (WMO). Guidelines for Meteorological Services for Air Transport. 2021 (интернет-ресурс)</w:t>
      </w:r>
    </w:p>
    <w:p>
      <w:pPr>
        <w:spacing w:line="360" w:before="0" w:after="0"/>
        <w:ind w:firstLine="720"/>
        <w:jc w:val="both"/>
      </w:pPr>
      <w:r>
        <w:t xml:space="preserve">7. S. Johnson, T. Brown. Climate Change and Its Impact on Transport Infrastructure. 2022 (статья)</w:t>
      </w:r>
    </w:p>
    <w:p>
      <w:pPr>
        <w:spacing w:line="360" w:before="0" w:after="0"/>
        <w:ind w:firstLine="720"/>
        <w:jc w:val="both"/>
      </w:pPr>
      <w:r>
        <w:t xml:space="preserve">8. А.В. Козлов. Современные технологии в транспортной метеорологии. 2016 (книга)</w:t>
      </w:r>
    </w:p>
    <w:p>
      <w:pPr>
        <w:spacing w:line="360" w:before="0" w:after="0"/>
        <w:ind w:firstLine="720"/>
        <w:jc w:val="both"/>
      </w:pPr>
      <w:r>
        <w:t xml:space="preserve">9. L. Müller, K. Schmidt. Weather Data Integration in Smart Transport Systems. 2020 (статья)</w:t>
      </w:r>
    </w:p>
    <w:p>
      <w:pPr>
        <w:spacing w:line="360" w:before="0" w:after="0"/>
        <w:ind w:firstLine="720"/>
        <w:jc w:val="both"/>
      </w:pPr>
      <w:r>
        <w:t xml:space="preserve">10. Росгидромет. Методические рекомендации по метеорологическому обеспечению транспорта. 2019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2025-07-02T05:26:55.347Z</dcterms:created>
  <dcterms:modified xsi:type="dcterms:W3CDTF">2025-07-02T05:26:55.347Z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