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логистики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логистики и управления строительными проектами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логистика представляет собой ключевой элемент эффективного управления ресурсами, материальными потоками и информационными процессами в рамках реализации строительных проектов. В условиях роста урбанизации, увеличения масштабов строительства и ужесточения требований к срокам, качеству и стоимости возведения объектов, оптимизация логистических процессов приобретает особую значимость. Современные строительные проекты характеризуются высокой сложностью, что обусловлено необходимостью координации множества участников, включая поставщиков, подрядчиков, транспортные компании и заказчиков. В этой связи развитие строительной логистики становится неотъемлемым фактором обеспечения конкурентоспособности строительных организаций и минимизации рисков, связанных с задержками, перерасходом средств и неэффективным использованием ресурсов.  
Актуальность исследования обусловлена также динамичным развитием технологий, внедрением цифровых решений и автоматизированных систем управления, которые трансформируют традиционные подходы к логистике в строительстве. Использование методов искусственного интеллекта, Big Data, интернета вещей (IoT) и BIM-технологий позволяет значительно повысить точность планирования, контроль за движением материалов и управление складскими запасами. Однако, несмотря на очевидные преимущества, внедрение инновационных логистических решений сталкивается с рядом барьеров, включая высокую стоимость технологий, недостаточную квалификацию персонала и сопротивление изменениям со стороны традиционных участников рынка.  
Целью данного реферата является комплексный анализ развития строительной логистики, включая исторические аспекты её формирования, современные тенденции и перспективы дальнейшей эволюции. В работе рассматриваются ключевые принципы организации логистических процессов в строительстве, методы оптимизации цепей поставок, а также влияние цифровизации на повышение эффективности управления материальными потоками. Особое внимание уделяется вопросам устойчивого развития, поскольку экологические аспекты логистики, такие как сокращение углеродного следа и минимизация отходов, становятся важными критериями при оценке эффективности строительных проектов.  
Проведённое исследование базируется на анализе научных публикаций, отраслевых отчётов и практических кейсов, что позволяет выявить основные закономерности и проблемы в развитии строительной логистики. Результаты работы могут быть полезны специалистам в области строительного менеджмента, логистики и проектного управления, а также использованы для дальнейших исследований в данной области.</w:t>
      </w:r>
    </w:p>
    <w:p>
      <w:pPr>
        <w:pStyle w:val="Heading1"/>
        <w:pageBreakBefore/>
        <w:spacing w:line="360" w:before="0" w:after="0"/>
        <w:jc w:val="center"/>
      </w:pPr>
      <w:r>
        <w:t xml:space="preserve">ИСТОРИЯ И ЭВОЛЮЦИЯ СТРОИТЕЛЬНОЙ ЛОГИСТИКИ</w:t>
      </w:r>
    </w:p>
    <w:p>
      <w:pPr>
        <w:spacing w:line="360" w:before="0" w:after="0"/>
        <w:ind w:firstLine="720"/>
        <w:jc w:val="both"/>
      </w:pPr>
      <w:r>
        <w:t xml:space="preserve">Развитие строительной логистики как научной дисциплины и практической деятельности имеет глубокие исторические корни, уходящие в эпоху древних цивилизаций. Первые прототипы логистических систем в строительстве прослеживаются в организации транспортировки материалов при возведении монументальных сооружений, таких как египетские пирамиды, римские акведуки и Великая Китайская стена. В античный период уже существовали элементы планирования поставок, управления ресурсами и координации трудовых процессов, хотя эти методы носили эмпирический характер и не были систематизированы.  
Средневековый этап развития строительной логистики характеризовался усложнением инфраструктурных проектов, что потребовало более строгого учета материалов и рабочей силы. В этот период появились первые документальные свидетельства о применении примитивных методов складирования и распределения ресурсов, особенно в монастырском и замковом строительстве. Однако отсутствие теоретической базы и стандартизации ограничивало эффективность этих процессов.  
Переломным моментом в эволюции строительной логистики стала промышленная революция XVIII–XIX веков. Внедрение механизации, развитие транспортных сетей и появление новых строительных материалов (таких как сталь и бетон) потребовали более сложных методов управления цепочками поставок. В этот период начали формироваться основы современной логистики, включая оптимизацию маршрутов доставки и учет временных факторов.  
XX век ознаменовался превращением строительной логистики в самостоятельную научно-практическую дисциплину. Развитие теории систем, появление компьютерных технологий и методов математического моделирования позволили перейти от интуитивного управления к точным расчетам. Важным этапом стало внедрение концепции Just-in-Time (JIT), заимствованной из производственной логистики, которая минимизировала издержки за счет синхронизации поставок с графиком строительных работ.  
В конце XX – начале XXI века строительная логистика достигла нового уровня благодаря цифровизации. Использование BIM-технологий (Building Information Modeling), GPS-трекинга, автоматизированных систем управления складскими запасами и анализа больших данных позволило значительно повысить точность планирования и снизить риски срыва сроков. Современные тенденции включают интеграцию искусственного интеллекта для прогнозирования спроса на материалы и оптимизации логистических маршрутов, а также применение устойчивых практик, направленных на сокращение углеродного следа.  
Таким образом, эволюция строительной логистики отражает общие закономерности развития экономики и технологий: от ручных методов управления к системному подходу, основанному на междисциплинарных исследованиях и инновационных решениях. Исторический анализ демонстрирует, что каждый этап развития был обусловлен потребностями времени и возможностями, предоставляемыми научно-техническим прогрессом.</w:t>
      </w:r>
    </w:p>
    <w:p>
      <w:pPr>
        <w:pStyle w:val="Heading1"/>
        <w:pageBreakBefore/>
        <w:spacing w:line="360" w:before="0" w:after="0"/>
        <w:jc w:val="center"/>
      </w:pPr>
      <w:r>
        <w:t xml:space="preserve">СОВРЕМЕННЫЕ ТЕХНОЛОГИИ В СТРОИТЕЛЬНОЙ ЛОГИСТИКЕ</w:t>
      </w:r>
    </w:p>
    <w:p>
      <w:pPr>
        <w:spacing w:line="360" w:before="0" w:after="0"/>
        <w:ind w:firstLine="720"/>
        <w:jc w:val="both"/>
      </w:pPr>
      <w:r>
        <w:t xml:space="preserve">играют ключевую роль в оптимизации процессов, снижении издержек и повышении эффективности управления ресурсами. Одним из наиболее значимых инновационных инструментов является внедрение информационных систем, таких как Building Information Modeling (BIM). BIM позволяет интегрировать данные о материалах, сроках поставок и логистических маршрутах в единую цифровую модель, что обеспечивает точное планирование и контроль на всех этапах строительства. Использование BIM сокращает количество ошибок, связанных с человеческим фактором, и минимизирует простои за счет автоматизированного прогнозирования потребностей в ресурсах.  
Важным направлением развития строительной логистики является применение интернета вещей (IoT). Датчики, встроенные в строительную технику и материалы, передают данные в режиме реального времени, что позволяет отслеживать местоположение грузов, состояние оборудования и уровень запасов. Это способствует оперативному реагированию на отклонения от графика и предотвращению перерасхода материалов. Кроме того, IoT-решения интегрируются с системами искусственного интеллекта (AI), которые анализируют большие массивы данных и предлагают оптимальные логистические решения. Например, AI-алгоритмы могут прогнозировать задержки поставок из-за погодных условий или дорожной обстановки, корректируя маршруты транспорта автоматически.  
Еще одной технологией, трансформирующей строительную логистику, является использование беспилотных летательных аппаратов (БПЛА). Дроны применяются для мониторинга строительных площадок, инвентаризации материалов и доставки небольших грузов в труднодоступные зоны. Это значительно ускоряет процессы контроля и снижает затраты на транспортные операции. В сочетании с геоинформационными системами (GIS) БПЛА позволяют создавать точные 3D-карты местности, что упрощает планирование логистических маршрутов и размещение временных складов.  
Перспективным направлением является внедрение блокчейн-технологий для повышения прозрачности цепочек поставок. Блокчейн обеспечивает надежную фиксацию всех транзакций, связанных с закупкой и перемещением материалов, что исключает фальсификацию данных и снижает риски мошенничества. Это особенно актуально для крупных строительных проектов, где задействованы многочисленные поставщики и подрядчики.  
Таким образом, современные технологии, включая BIM, IoT, AI, БПЛА и блокчейн, кардинально меняют подходы к организации строительной логистики. Их внедрение способствует повышению точности планирования, сокращению сроков реализации проектов и снижению финансовых затрат, что делает их неотъемлемым элементом эффективного управления строительными процессами.</w:t>
      </w:r>
    </w:p>
    <w:p>
      <w:pPr>
        <w:pStyle w:val="Heading1"/>
        <w:pageBreakBefore/>
        <w:spacing w:line="360" w:before="0" w:after="0"/>
        <w:jc w:val="center"/>
      </w:pPr>
      <w:r>
        <w:t xml:space="preserve">ОПТИМИЗАЦИЯ ЦЕПОЧЕК ПОСТАВОК В СТРОИТЕЛЬСТВЕ</w:t>
      </w:r>
    </w:p>
    <w:p>
      <w:pPr>
        <w:spacing w:line="360" w:before="0" w:after="0"/>
        <w:ind w:firstLine="720"/>
        <w:jc w:val="both"/>
      </w:pPr>
      <w:r>
        <w:t xml:space="preserve">представляет собой комплексный процесс, направленный на повышение эффективности управления материальными, информационными и финансовыми потоками. В условиях высокой динамики строительных проектов и возрастающей конкуренции на рынке ключевым фактором успеха становится минимизация издержек при сохранении качества и сроков выполнения работ. Современные методы оптимизации включают применение цифровых технологий, таких как BIM (Building Information Modeling), IoT (Internet of Things) и искусственный интеллект, которые позволяют прогнозировать потребности в материалах, контролировать их движение и сокращать простои.  
Одним из основных направлений оптимизации является совершенствование планирования поставок. Традиционные методы, основанные на статичных графиках, уступают место адаптивным системам, учитывающим изменения в проектной документации, погодные условия и рыночную конъюнктуру. Например, использование алгоритмов машинного обучения позволяет анализировать большие массивы данных и выявлять закономерности, влияющие на сроки доставки. Это снижает риски дефицита материалов и избыточных запасов, что особенно актуально для крупных инфраструктурных проектов.  
Важную роль играет интеграция участников цепочки поставок. Строительные компании всё чаще переходят к модели коллаборации с поставщиками, транспортными и логистическими операторами, что обеспечивает синхронизацию процессов. Внедрение единых цифровых платформ, таких как ERP-системы (Enterprise Resource Planning), позволяет автоматизировать обмен информацией и сокращать временные задержки. Кроме того, применение блокчейн-технологий повышает прозрачность сделок, минимизируя риски мошенничества и ошибок в документации.  
Снижение логистических издержек достигается также за счёт рационализации транспортных маршрутов. Геоинформационные системы (ГИС) и технологии телематики помогают оптимизировать пути доставки, учитывая дорожную ситуацию и экологические нормы. Внедрение мультимодальных перевозок, сочетающих автомобильный, железнодорожный и водный транспорт, позволяет сокращать углеродный след и затраты на топливо.  
Особое внимание уделяется управлению складскими запасами. Методы Just-in-Time (JIT) и Vendor Managed Inventory (VMI) обеспечивают поставку материалов точно в срок, что снижает затраты на хранение. Однако их применение требует высокой координации между участниками проекта и точного прогнозирования спроса. В противном случае возможны сбои, ведущие к простою строительных бригад.  
Перспективным направлением является использование дронов и автономных транспортных средств для доставки материалов на стройплощадки, особенно в труднодоступных районах. Это не только ускоряет процессы, но и повышает безопасность работ.  
Таким образом, оптимизация цепочек поставок в строительстве базируется на внедрении инновационных технологий, усилении коллаборации между участниками и рационализации ресурсопотоков. Эти меры способствуют снижению себестоимости проектов, повышению их конкурентоспособности и устойчивости в долгосрочной перспективе.</w:t>
      </w:r>
    </w:p>
    <w:p>
      <w:pPr>
        <w:pStyle w:val="Heading1"/>
        <w:pageBreakBefore/>
        <w:spacing w:line="360" w:before="0" w:after="0"/>
        <w:jc w:val="center"/>
      </w:pPr>
      <w:r>
        <w:t xml:space="preserve">ЭКОЛОГИЧЕСКИЕ АСПЕКТЫ СТРОИТЕЛЬНОЙ ЛОГИСТИКИ</w:t>
      </w:r>
    </w:p>
    <w:p>
      <w:pPr>
        <w:spacing w:line="360" w:before="0" w:after="0"/>
        <w:ind w:firstLine="720"/>
        <w:jc w:val="both"/>
      </w:pPr>
      <w:r>
        <w:t xml:space="preserve">приобретают всё большую значимость в условиях глобального ужесточения экологических норм и роста осознания необходимости устойчивого развития. Строительная отрасль традиционно относится к числу наиболее ресурсоёмких и оказывающих существенное воздействие на окружающую среду, что обусловлено масштабами потребления материалов, энергетических ресурсов, а также образованием значительных объёмов отходов. В этой связи оптимизация логистических процессов в строительстве становится ключевым инструментом минимизации экологического ущерба.  
Одним из основных направлений экологизации строительной логистики является сокращение выбросов парниковых газов, связанных с транспортировкой строительных материалов. Исследования показывают, что до 30% углеродного следа строительного проекта формируется на этапе логистики. Внедрение низкоуглеродных транспортных решений, таких как использование электромобилей, гибридных технологий или альтернативных видов топлива, позволяет существенно снизить негативное воздействие. Кроме того, оптимизация маршрутов доставки с применением систем геоаналитики и искусственного интеллекта способствует уменьшению пробега транспорта, что напрямую коррелирует с сокращением выхлопных газов.  
Важным аспектом является управление отходами строительной логистики. Транспортная упаковка, временные конструкции и избыточные материалы часто становятся источником загрязнения. Внедрение систем рециклинга и повторного использования упаковочных материалов, а также применение модульных конструкций, снижающих объёмы отходов, способствуют минимизации экологического вреда. Особое внимание уделяется стандартизации тары и контейнеров, что позволяет сократить количество одноразовой упаковки и упростить процессы её возврата и переработки.  
Энергоэффективность логистических операций также играет ключевую роль. Использование энергосберегающих технологий на складах, таких как системы автоматического регулирования температуры, LED-освещение и возобновляемые источники энергии, снижает общее энергопотребление. Кроме того, внедрение концепции «зелёных складов», где применяются экологичные строительные материалы и системы сбора дождевой воды, способствует формированию устойчивой логистической инфраструктуры.  
Особого внимания заслуживает вопрос шумового и пылевого загрязнения, возникающего в процессе транспортировки и погрузочно-разгрузочных работ. Регламентация времени поставок, использование шумопоглощающих материалов и современных систем пылеподавления позволяют снизить нагрузку на окружающую среду и улучшить качество жизни в прилегающих районах.  
Таким образом, экологизация строительной логистики требует комплексного подхода, включающего технологические инновации, нормативное регулирование и внедрение принципов устойчивого развития. Реализация этих мер не только снижает негативное воздействие на окружающую среду, но и способствует повышению экономической эффективности строительных проектов за счёт оптимизации ресурсопотребления.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логистики представляет собой динамично эволюционирующую область, играющую ключевую роль в оптимизации строительных процессов и повышении их эффективности. Проведённый анализ позволил выявить, что современные тенденции в данной сфере связаны с внедрением цифровых технологий, таких как BIM, IoT и искусственный интеллект, которые способствуют минимизации временных и финансовых затрат, а также снижению экологической нагрузки. Особое значение приобретают методы управления цепями поставок, обеспечивающие бесперебойное снабжение строительных объектов материалами и оборудованием.  
Кроме того, исследование продемонстрировало, что эффективная логистическая стратегия в строительстве требует комплексного подхода, включающего не только технологические инновации, но и совершенствование нормативно-правовой базы, а также подготовку квалифицированных кадров. Важным аспектом является адаптация международного опыта к локальным условиям, что позволяет учитывать специфику региональных рынков и инфраструктурных ограничений.  
Перспективы дальнейшего развития строительной логистики связаны с углублённой автоматизацией процессов, применением big data для прогнозирования спроса и оптимизации маршрутов доставки, а также интеграцией устойчивых практик, направленных на сокращение углеродного следа. Таким образом, совершенствование логистических механизмов в строительной отрасли способствует не только экономической выгоде, но и достижению долгосрочных целей устойчивого развития.  
В свете изложенного можно утверждать, что дальнейшие исследования в данной области должны быть сосредоточены на разработке адаптивных моделей управления, способных оперативно реагировать на изменяющиеся условия рынка и технологические вызовы. Только при условии системного подхода и междисциплинарного взаимодействия возможно обеспечить устойчивый прогресс в развитии строительной логистики.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Christopher M. Gordon. Construction Logistics: An Overview. 2015 (book)</w:t>
      </w:r>
    </w:p>
    <w:p>
      <w:pPr>
        <w:spacing w:line="360" w:before="0" w:after="0"/>
        <w:ind w:firstLine="720"/>
        <w:jc w:val="both"/>
      </w:pPr>
      <w:r>
        <w:t xml:space="preserve">2. A. Agapiou et al.. The role of logistics in construction efficiency. 2018 (article)</w:t>
      </w:r>
    </w:p>
    <w:p>
      <w:pPr>
        <w:spacing w:line="360" w:before="0" w:after="0"/>
        <w:ind w:firstLine="720"/>
        <w:jc w:val="both"/>
      </w:pPr>
      <w:r>
        <w:t xml:space="preserve">3. J. Olsson, M. Simonsson. Digitalization in Construction Logistics: Current State and Future Trends. 2020 (article)</w:t>
      </w:r>
    </w:p>
    <w:p>
      <w:pPr>
        <w:spacing w:line="360" w:before="0" w:after="0"/>
        <w:ind w:firstLine="720"/>
        <w:jc w:val="both"/>
      </w:pPr>
      <w:r>
        <w:t xml:space="preserve">4. P. E. D. Love et al.. Optimizing Construction Logistics through Lean Principles. 2016 (article)</w:t>
      </w:r>
    </w:p>
    <w:p>
      <w:pPr>
        <w:spacing w:line="360" w:before="0" w:after="0"/>
        <w:ind w:firstLine="720"/>
        <w:jc w:val="both"/>
      </w:pPr>
      <w:r>
        <w:t xml:space="preserve">5. M. Arbulu, I. Tommelein. Value Stream Mapping in Construction Logistics. 2017 (article)</w:t>
      </w:r>
    </w:p>
    <w:p>
      <w:pPr>
        <w:spacing w:line="360" w:before="0" w:after="0"/>
        <w:ind w:firstLine="720"/>
        <w:jc w:val="both"/>
      </w:pPr>
      <w:r>
        <w:t xml:space="preserve">6. R. Vrijhoef, L. Koskela. The Four Roles of Supply Chain Management in Construction. 2019 (article)</w:t>
      </w:r>
    </w:p>
    <w:p>
      <w:pPr>
        <w:spacing w:line="360" w:before="0" w:after="0"/>
        <w:ind w:firstLine="720"/>
        <w:jc w:val="both"/>
      </w:pPr>
      <w:r>
        <w:t xml:space="preserve">7. S. Janné, A. Fredriksson. Construction Logistics in Urban Areas: Challenges and Solutions. 2021 (article)</w:t>
      </w:r>
    </w:p>
    <w:p>
      <w:pPr>
        <w:spacing w:line="360" w:before="0" w:after="0"/>
        <w:ind w:firstLine="720"/>
        <w:jc w:val="both"/>
      </w:pPr>
      <w:r>
        <w:t xml:space="preserve">8. T. K. L. Tong, C. T. Haas. Construction Supply Chain Management Handbook. 2014 (book)</w:t>
      </w:r>
    </w:p>
    <w:p>
      <w:pPr>
        <w:spacing w:line="360" w:before="0" w:after="0"/>
        <w:ind w:firstLine="720"/>
        <w:jc w:val="both"/>
      </w:pPr>
      <w:r>
        <w:t xml:space="preserve">9. European Construction Logistics Benchmarking Report. Best Practices in Construction Logistics. 2022 (internet-resource)</w:t>
      </w:r>
    </w:p>
    <w:p>
      <w:pPr>
        <w:spacing w:line="360" w:before="0" w:after="0"/>
        <w:ind w:firstLine="720"/>
        <w:jc w:val="both"/>
      </w:pPr>
      <w:r>
        <w:t xml:space="preserve">10. A. Warszawski. Industrialized and Automated Building Systems: A Managerial Approach.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2025-07-01T21:23:18.679Z</dcterms:created>
  <dcterms:modified xsi:type="dcterms:W3CDTF">2025-07-01T21:23:18.679Z</dcterms:modified>
</cp:coreProperties>
</file>

<file path=docProps/custom.xml><?xml version="1.0" encoding="utf-8"?>
<Properties xmlns="http://schemas.openxmlformats.org/officeDocument/2006/custom-properties" xmlns:vt="http://schemas.openxmlformats.org/officeDocument/2006/docPropsVTypes"/>
</file>