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строительной эпидемиологии</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строительной экологии и эпидемиологии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эпидемиология представляет собой междисциплинарную область научного знания, объединяющую принципы эпидемиологии, гигиены труда, строительной медицины и инженерных наук. Её основная задача заключается в изучении закономерностей распространения профессиональных заболеваний и травматизма среди работников строительной отрасли, а также в разработке научно обоснованных мер по их профилактике. Актуальность данной темы обусловлена высокой распространённостью профессиональной патологии в строительстве, что связано с воздействием множества вредных факторов: химических веществ, физических перегрузок, шума, вибрации, неблагоприятных микроклиматических условий и психоэмоционального стресса.  
Исторически развитие строительной эпидемиологии связано с индустриализацией и урбанизацией, которые привели к масштабному росту строительной деятельности и, как следствие, к увеличению профессиональных рисков. Первые систематические исследования в этой области были проведены в середине XX века, когда стали очевидными негативные последствия массового использования новых строительных материалов и технологий. Однако до сих пор остаются недостаточно изученными долгосрочные эффекты воздействия современных строительных материалов, таких как наноматериалы и композиты, на здоровье работников.  
Важным аспектом строительной эпидемиологии является анализ влияния организационных факторов, включая режим труда, уровень подготовки персонала и соблюдение техники безопасности. Эпидемиологические исследования в строительстве сталкиваются с рядом методологических сложностей, таких как высокая мобильность рабочей силы, сезонный характер занятости и разнородность условий труда. Тем не менее, применение современных статистических методов и цифровых технологий, включая геоинформационные системы и мониторинг в реальном времени, открывает новые возможности для более точной оценки профессиональных рисков.  
Целью настоящего реферата является систематизация современных научных данных по строительной эпидемиологии, включая ключевые факторы риска, методы их оценки и стратегии профилактики. Особое внимание уделяется сравнительному анализу международного опыта, поскольку уровень профессиональной заболеваемости в строительстве существенно варьируется в зависимости от социально-экономических условий и нормативно-правовой базы. В перспективе дальнейшее развитие строительной эпидемиологии должно способствовать созданию более безопасных условий труда, что соответствует целям устойчивого развития, сформулированным Всемирной организацией здравоохранения и Международной организацией труда.</w:t>
      </w:r>
    </w:p>
    <w:p>
      <w:pPr>
        <w:pStyle w:val="Heading1"/>
        <w:pageBreakBefore/>
        <w:spacing w:line="360" w:before="0" w:after="0"/>
        <w:jc w:val="center"/>
      </w:pPr>
      <w:r>
        <w:t xml:space="preserve">ИСТОРИЯ И ОСНОВНЫЕ ЭТАПЫ РАЗВИТИЯ СТРОИТЕЛЬНОЙ ЭПИДЕМИОЛОГИИ</w:t>
      </w:r>
    </w:p>
    <w:p>
      <w:pPr>
        <w:spacing w:line="360" w:before="0" w:after="0"/>
        <w:ind w:firstLine="720"/>
        <w:jc w:val="both"/>
      </w:pPr>
      <w:r>
        <w:t xml:space="preserve">Развитие строительной эпидемиологии как научной дисциплины тесно связано с эволюцией представлений о взаимосвязи строительной деятельности и здоровья населения. Первые упоминания о влиянии строительных процессов на распространение заболеваний можно обнаружить в трудах античных авторов. Гиппократ в трактате «О воздухах, водах и местностях» указывал на важность выбора места для строительства поселений, связывая неблагоприятные условия с возникновением эпидемий. В эпоху Средневековья рост городов и отсутствие санитарных норм привели к катастрофическим вспышкам инфекционных заболеваний, что заставило власти вводить первые регламенты по планировке и санитарному состоянию строительных объектов.  
Значительный вклад в становление строительной эпидемиологии внесли исследования XIX века, когда урбанизация и промышленная революция обострили проблемы общественного здоровья. Работы Джона Сноу по изучению холеры в Лондоне (1854 г.) продемонстрировали, что качество строительства водопроводных систем напрямую влияет на распространение инфекций. Это стало отправной точкой для разработки санитарно-гигиенических стандартов в строительстве. В тот же период Луи Пастер и Роберт Кох заложили научные основы эпидемиологии, что позволило систематизировать знания о роли строительных материалов, вентиляции и планировки в профилактике заболеваний.  
XX век ознаменовался институционализацией строительной эпидемиологии как самостоятельного направления. Создание Всемирной организации здравоохранения (1948 г.) способствовало разработке международных стандартов строительства, направленных на снижение рисков инфекционных и неинфекционных заболеваний. В 1970-х годах появились первые комплексные исследования, анализирующие влияние современных строительных технологий на здоровье, включая проблему «синдрома больного здания». Было установлено, что использование синтетических материалов, недостаточная вентиляция и повышенная влажность способствуют развитию респираторных заболеваний и аллергий.  
Современный этап развития строительной эпидемиологии характеризуется междисциплинарным подходом, объединяющим медицину, экологию, архитектуру и инженерное дело. Внедрение «зелёных» стандартов (LEED, BREEAM) и цифровых технологий (BIM-моделирование) позволило минимизировать эпидемиологические риски на этапах проектирования и эксплуатации зданий. Особое внимание уделяется изучению влияния пандемий (например, COVID-19) на требования к строительным объектам, включая оптимизацию пространств для снижения плотности контактов и улучшения воздухообмена. Таким образом, строительная эпидемиология продолжает эволюционировать, отвечая на вызовы глобализации и климатических изменений.</w:t>
      </w:r>
    </w:p>
    <w:p>
      <w:pPr>
        <w:pStyle w:val="Heading1"/>
        <w:pageBreakBefore/>
        <w:spacing w:line="360" w:before="0" w:after="0"/>
        <w:jc w:val="center"/>
      </w:pPr>
      <w:r>
        <w:t xml:space="preserve">МЕТОДОЛОГИЯ И ИНСТРУМЕНТЫ ИССЛЕДОВАНИЯ В СТРОИТЕЛЬНОЙ ЭПИДЕМИОЛОГИИ</w:t>
      </w:r>
    </w:p>
    <w:p>
      <w:pPr>
        <w:spacing w:line="360" w:before="0" w:after="0"/>
        <w:ind w:firstLine="720"/>
        <w:jc w:val="both"/>
      </w:pPr>
      <w:r>
        <w:t xml:space="preserve">Методология строительной эпидемиологии базируется на междисциплинарном подходе, интегрирующем принципы эпидемиологии, гигиены труда, строительной инженерии и статистики. Основной задачей является выявление причинно-следственных связей между условиями труда в строительной отрасли и возникновением профессиональных заболеваний, травматизма и иных негативных последствий для здоровья работников. Ключевым методом исследования выступает аналитическая эпидемиология, включающая когортные исследования, исследования случай-контроль и кросс-секционные обследования. Эти методы позволяют оценить распространённость и инцидентность патологий среди строителей, а также идентифицировать факторы риска, связанные с производственной средой.  
Важным инструментом является мониторинг условий труда, включающий замеры физических, химических и биологических факторов на строительных площадках. Используются газоанализаторы, шумомеры, виброметры и дозиметры ионизирующего излучения для количественной оценки экспозиции. Полученные данные сопоставляются с гигиеническими нормативами, такими как ПДК (предельно допустимые концентрации) и ПДУ (предельно допустимые уровни). Для оценки индивидуальной экспозиции применяются персональные датчики, фиксирующие параметры микроклимата и запылённости в режиме реального времени.  
Статистические методы играют ключевую роль в обработке данных. Регрессионный анализ, включая логистическую и коксовскую регрессию, позволяет моделировать зависимость между экспозицией и заболеваемостью с учётом confounding-факторов. Мета-анализ используется для обобщения результатов множества исследований, повышая достоверность выводов. Современные программные комплексы (R, Python, SPSS) обеспечивают автоматизацию расчётов и визуализацию данных.  
Особое значение имеет применение геоинформационных систем (ГИС) для пространственного анализа распределения профессиональных заболеваний. ГИС-технологии позволяют идентифицировать кластеры патологий, связанные с географическими или производственными особенностями. Дополнительно используются методы машинного обучения для прогнозирования рисков на основе больших массивов данных.  
Эргономические исследования в строительной эпидемиологии направлены на анализ рабочих поз, биомеханических нагрузок и повторяющихся движений, способствующих развитию опорно-двигательных нарушений. Видеоанализ и электромиография применяются для объективной оценки физического напряжения.  
Этическая составляющая методологии включает соблюдение принципов информированного согласия и конфиденциальности при проведении исследований. Таким образом, методологический аппарат строительной эпидемиологии представляет собой комплекс инструментов, направленных на минимизацию профессиональных рисков и оптимизацию условий труда в строительной отрасли.</w:t>
      </w:r>
    </w:p>
    <w:p>
      <w:pPr>
        <w:pStyle w:val="Heading1"/>
        <w:pageBreakBefore/>
        <w:spacing w:line="360" w:before="0" w:after="0"/>
        <w:jc w:val="center"/>
      </w:pPr>
      <w:r>
        <w:t xml:space="preserve">ВЛИЯНИЕ СТРОИТЕЛЬНЫХ МАТЕРИАЛОВ И ТЕХНОЛОГИЙ НА ЗДОРОВЬЕ НАСЕЛЕНИЯ</w:t>
      </w:r>
    </w:p>
    <w:p>
      <w:pPr>
        <w:spacing w:line="360" w:before="0" w:after="0"/>
        <w:ind w:firstLine="720"/>
        <w:jc w:val="both"/>
      </w:pPr>
      <w:r>
        <w:t xml:space="preserve">В современной строительной эпидемиологии значительное внимание уделяется изучению влияния строительных материалов и технологий на здоровье населения. Это направление исследований приобретает особую актуальность в условиях урбанизации и роста масштабов строительной деятельности, поскольку качество жилой и производственной среды напрямую связано с использованием определённых материалов и методов возведения зданий.  
Строительные материалы могут выступать источниками вредных химических соединений, биологических агентов и физических факторов, оказывающих негативное воздействие на организм человека. Например, широкое применение синтетических полимеров, таких как поливинилхлорид (ПВХ), пенополистирол и формальдегидсодержащие смолы, сопровождается выделением летучих органических соединений (ЛОС), включая бензол, толуол и формальдегид. Эти вещества обладают доказанной токсичностью, способны вызывать раздражение слизистых оболочек, аллергические реакции, а при длительном воздействии — повышать риск развития онкологических заболеваний.  
Кроме химических факторов, важную роль играют биологические загрязнители, связанные с использованием органических материалов или недостаточной вентиляцией помещений. Плесневые грибы, бактерии и пылевые клещи активно размножаются в условиях повышенной влажности, которая нередко возникает из-за применения гидроизоляционных материалов с низкой паропроницаемостью. Их присутствие в воздухе жилых помещений коррелирует с ростом заболеваемости респираторными инфекциями, бронхиальной астмой и другими аллергическими патологиями.  
Технологические аспекты строительства также оказывают существенное влияние на здоровье населения. Например, использование методов скоростного строительства с применением монолитного бетонирования или сборных конструкций может сопровождаться повышенным уровнем шума и вибрации, что негативно сказывается на психофизиологическом состоянии жителей близлежащих территорий. Кроме того, недостаточный контроль за качеством монтажа инженерных систем, таких как вентиляция и отопление, способствует формированию неблагоприятного микроклимата в помещениях, что увеличивает риск развития синдрома «больного здания».  
Особого внимания заслуживает проблема накопления радона в зданиях, возведённых с использованием материалов с повышенным содержанием естественных радионуклидов (гранит, шлакобетон, некоторые виды керамики). Проникая через трещины в фундаменте или стенах, радон становится причиной роста заболеваемости раком лёгких, что подтверждается эпидемиологическими исследованиями в регионах с высокой геологической активностью.  
Таким образом, выбор строительных материалов и технологий требует комплексного подхода, учитывающего не только экономическую эффективность и эксплуатационные характеристики, но и потенциальные риски для здоровья населения. Развитие строительной эпидемиологии как междисциплинарной науки способствует разработке нормативов, направленных на минимизацию вредного воздействия строительной деятельности, а также внедрению экологически безопасных альтернатив традиционным материалам и методам возведения зданий.</w:t>
      </w:r>
    </w:p>
    <w:p>
      <w:pPr>
        <w:pStyle w:val="Heading1"/>
        <w:pageBreakBefore/>
        <w:spacing w:line="360" w:before="0" w:after="0"/>
        <w:jc w:val="center"/>
      </w:pPr>
      <w:r>
        <w:t xml:space="preserve">ПЕРСПЕКТИВЫ И СОВРЕМЕННЫЕ ТЕНДЕНЦИИ В СТРОИТЕЛЬНОЙ ЭПИДЕМИОЛОГИИ</w:t>
      </w:r>
    </w:p>
    <w:p>
      <w:pPr>
        <w:spacing w:line="360" w:before="0" w:after="0"/>
        <w:ind w:firstLine="720"/>
        <w:jc w:val="both"/>
      </w:pPr>
      <w:r>
        <w:t xml:space="preserve">Современный этап развития строительной эпидемиологии характеризуется активным внедрением междисциплинарных подходов, объединяющих методы эпидемиологии, гигиены труда, экологии и строительных технологий. Одной из ключевых тенденций является переход от реактивного к превентивному управлению профессиональными рисками, что обусловлено необходимостью минимизации негативного воздействия строительной деятельности на здоровье работников и населения. Внедрение систем мониторинга здоровья строителей на основе цифровых технологий позволяет осуществлять непрерывный сбор данных о состоянии их организма, выявлять ранние признаки профессиональных заболеваний и корректировать условия труда в режиме реального времени. Особое внимание уделяется разработке алгоритмов прогнозирования эпидемиологических рисков с использованием методов машинного обучения, что способствует повышению точности оценки потенциальных угроз.  
Важным направлением является изучение долгосрочных последствий воздействия строительных материалов на здоровье, включая оценку канцерогенного и мутагенного потенциала наночастиц, используемых в современных композитах. Эпидемиологические исследования демонстрируют необходимость пересмотра нормативов по допустимым концентрациям ряда химических соединений, применяемых в строительстве, с учетом их кумулятивного эффекта. Параллельно разрабатываются методики оценки комбинированного воздействия физических, химических и биологических факторов, характерных для строительных площадок.  
Современные тенденции также включают интеграцию принципов "зеленого строительства" в эпидемиологическую практику, что подразумевает не только снижение экологической нагрузки, но и целенаправленное формирование здоровьесберегающей среды. Эпидемиологические обоснования получают решения, связанные с оптимизацией микроклимата помещений, использованием фотокаталитических покрытий для снижения бактериальной обсемененности и внедрением систем очистки воздуха на объектах. В международной практике наблюдается стандартизация подходов к оценке эпидемиологических рисков в строительстве, что выражается в гармонизации методик сбора данных и критериев интерпретации результатов между различными странами.  
Перспективным направлением считается развитие молекулярно-эпидемиологических исследований, направленных на выявление биомаркеров индивидуальной чувствительности к профессиональным вредностям. Это открывает возможности для персонализации профилактических мероприятий и разработки адресных программ медицинского сопровождения строителей. Одновременно активизируются исследования в области психоэпидемиологии строительного труда, изучающие распространенность стресс-ассоциированных расстройств среди работников отрасли. Внедрение концепции "упреждающей эпидемиологии" в строительной сфере предусматривает создание моделей оценки рисков на этапе проектирования объектов, что позволяет минимизировать потенциальные угрозы до начала строительных работ.  
Технологическим прорывом становится применение геоинформационных систем для пространственного анализа заболеваемости среди строителей, что особенно актуально для масштабных инфраструктурных проектов. Совершенствование методов математического моделирования способствует повышению точности прогнозирования динамики профессиональной патологии с учетом региональных особенностей. В нормативно-правовой сфере прослеживается тенденция к ужесточению требований к эпидемиологической безопасности строительных процессов, что стимулирует разработку новых средств индивидуальной и коллективной защиты. Международный обмен опытом в области строительной эпидемиологии приобретает системный характер, способствуя формированию глобальных баз данных и унификации профилактических стратегий.</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исследований в области строительной эпидемиологии позволяет констатировать, что данное направление приобретает всё большую значимость в контексте обеспечения безопасности и здоровья населения в условиях урбанизации и интенсивного строительства. Научные изыскания последних лет демонстрируют, что строительная деятельность оказывает комплексное влияние на эпидемиологическую обстановку, включая распространение инфекционных заболеваний, изменение экологических параметров и формирование новых рисков для здоровья.  
Важнейшим аспектом развития строительной эпидемиологии является разработка методологических подходов к оценке и минимизации негативных последствий строительных процессов. Внедрение современных технологий мониторинга, таких как геоинформационные системы и методы математического моделирования, позволяет прогнозировать эпидемиологические риски на ранних стадиях проектирования. Кроме того, актуальным остаётся вопрос нормативно-правового регулирования, требующий гармонизации международных и национальных стандартов в области санитарно-эпидемиологического контроля.  
Особое внимание в исследованиях уделяется проблеме биоконтаминации строительных материалов и объектов, что обусловливает необходимость разработки новых антимикробных покрытий и дезинфекционных технологий. Перспективным направлением представляется интеграция строительной эпидемиологии с концепцией «умных городов», где автоматизированные системы смогут оперативно выявлять и нейтрализовывать эпидемиологические угрозы.  
Таким образом, дальнейшее развитие строительной эпидемиологии требует междисциплинарного подхода, объединяющего усилия медиков, экологов, инженеров и законодателей. Совершенствование методологической базы, внедрение инновационных технологий и усиление профилактических мер позволят снизить эпидемиологические риски, связанные со строительной деятельностью, и обеспечить устойчивое развитие урбанизированных территорий.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Baker, M.G., Peckham, T.K., Seixas, N.S.. Estimating the burden of United States workers exposed to infection or disease: A key factor in containing risk of COVID-19 infection. 2020 (article)</w:t>
      </w:r>
    </w:p>
    <w:p>
      <w:pPr>
        <w:spacing w:line="360" w:before="0" w:after="0"/>
        <w:ind w:firstLine="720"/>
        <w:jc w:val="both"/>
      </w:pPr>
      <w:r>
        <w:t xml:space="preserve">2. Buehler, J.W., Whitney, E.A., Berkelman, R.L.. Business and Public Health Collaboration for Improved Global Health Security. 2016 (article)</w:t>
      </w:r>
    </w:p>
    <w:p>
      <w:pPr>
        <w:spacing w:line="360" w:before="0" w:after="0"/>
        <w:ind w:firstLine="720"/>
        <w:jc w:val="both"/>
      </w:pPr>
      <w:r>
        <w:t xml:space="preserve">3. Corburn, J.. Confronting the Challenges in Reconnecting Urban Planning and Public Health. 2004 (article)</w:t>
      </w:r>
    </w:p>
    <w:p>
      <w:pPr>
        <w:spacing w:line="360" w:before="0" w:after="0"/>
        <w:ind w:firstLine="720"/>
        <w:jc w:val="both"/>
      </w:pPr>
      <w:r>
        <w:t xml:space="preserve">4. Gayer, M., Connolly, M.A.. Communicable diseases in complex emergencies: impact and challenges. 2005 (article)</w:t>
      </w:r>
    </w:p>
    <w:p>
      <w:pPr>
        <w:spacing w:line="360" w:before="0" w:after="0"/>
        <w:ind w:firstLine="720"/>
        <w:jc w:val="both"/>
      </w:pPr>
      <w:r>
        <w:t xml:space="preserve">5. Krieger, J., Higgins, D.L.. Housing and Health: Time Again for Public Health Action. 2002 (article)</w:t>
      </w:r>
    </w:p>
    <w:p>
      <w:pPr>
        <w:spacing w:line="360" w:before="0" w:after="0"/>
        <w:ind w:firstLine="720"/>
        <w:jc w:val="both"/>
      </w:pPr>
      <w:r>
        <w:t xml:space="preserve">6. Lilford, R.J., et al.. Urbanisation and health in China. 2017 (article)</w:t>
      </w:r>
    </w:p>
    <w:p>
      <w:pPr>
        <w:spacing w:line="360" w:before="0" w:after="0"/>
        <w:ind w:firstLine="720"/>
        <w:jc w:val="both"/>
      </w:pPr>
      <w:r>
        <w:t xml:space="preserve">7. Northridge, M.E., Sclar, E.. A joint urban planning and public health framework: Contributions to health impact assessment. 2003 (article)</w:t>
      </w:r>
    </w:p>
    <w:p>
      <w:pPr>
        <w:spacing w:line="360" w:before="0" w:after="0"/>
        <w:ind w:firstLine="720"/>
        <w:jc w:val="both"/>
      </w:pPr>
      <w:r>
        <w:t xml:space="preserve">8. Sclar, E.D., Garau, P., Carolini, G.. The 21st century health challenge of slums and cities. 2005 (article)</w:t>
      </w:r>
    </w:p>
    <w:p>
      <w:pPr>
        <w:spacing w:line="360" w:before="0" w:after="0"/>
        <w:ind w:firstLine="720"/>
        <w:jc w:val="both"/>
      </w:pPr>
      <w:r>
        <w:t xml:space="preserve">9. Tunstall, H., et al.. Housing and health inequalities: A synthesis of systematic reviews of interventions aimed at different pathways linking housing and health. 2011 (article)</w:t>
      </w:r>
    </w:p>
    <w:p>
      <w:pPr>
        <w:spacing w:line="360" w:before="0" w:after="0"/>
        <w:ind w:firstLine="720"/>
        <w:jc w:val="both"/>
      </w:pPr>
      <w:r>
        <w:t xml:space="preserve">10. WHO. Housing and Health Guidelines. 2018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2025-07-01T22:42:05.822Z</dcterms:created>
  <dcterms:modified xsi:type="dcterms:W3CDTF">2025-07-01T22:42:05.822Z</dcterms:modified>
</cp:coreProperties>
</file>

<file path=docProps/custom.xml><?xml version="1.0" encoding="utf-8"?>
<Properties xmlns="http://schemas.openxmlformats.org/officeDocument/2006/custom-properties" xmlns:vt="http://schemas.openxmlformats.org/officeDocument/2006/docPropsVTypes"/>
</file>