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систем отношений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организационной психологии и психологии развития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научные исследования всё чаще обращаются к изучению систем отношений как ключевого элемента социальной, экономической и политической организации общества. Под системами отношений понимаются устойчивые структуры взаимодействий между индивидами, группами и институтами, формирующиеся под влиянием исторических, культурных и технологических факторов. Их развитие обусловлено динамикой социальных изменений, трансформацией коммуникационных процессов и эволюцией институциональных структур. Актуальность данной темы определяется необходимостью осмысления механизмов формирования, стабилизации и трансформации систем отношений в условиях глобализации, цифровизации и возрастающей сложности социальных связей.  
Теоретический анализ систем отношений предполагает междисциплинарный подход, интегрирующий концепции социологии, психологии, экономики и политологии. Классические теории, такие как структурный функционализм (Т. Парсонс), теория социальных сетей (М. Грановеттер) и институциональный анализ (Д. Норт), заложили основы понимания роли отношений в социальной организации. Однако современные исследования расширяют эти рамки, рассматривая влияние цифровых технологий, виртуальных коммуникаций и новых форм коллективного действия на эволюцию социальных структур.  
Целью данного реферата является систематизация знаний о развитии систем отношений, выявление ключевых факторов, определяющих их динамику, и анализ современных тенденций в их трансформации. В рамках работы предполагается рассмотреть исторические этапы формирования систем отношений, их структурные компоненты, а также влияние внешних и внутренних факторов на их изменение. Особое внимание уделяется роли технологических инноваций, таких как социальные сети и искусственный интеллект, в перестройке традиционных моделей взаимодействия.  
Методологическую основу исследования составляют сравнительный анализ, системный подход и критический обзор научной литературы. Эмпирические данные, полученные в рамках социологических и экономических исследований, позволяют выявить закономерности развития систем отношений в различных контекстах. Значимость работы заключается в её вкладе в понимание механизмов социальной адаптации и устойчивости систем отношений перед лицом глобальных вызовов.  
Таким образом, изучение развития систем отношений представляет собой важное направление современной науки, позволяющее не только объяснить прошлые и текущие социальные процессы, но и прогнозировать будущие изменения в структуре человеческих взаимодействий. Данный реферат ставит своей задачей углублённый анализ указанной проблематики с опорой на актуальные теоретические и эмпирические исследования.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СИСТЕМ ОТНОШЕНИЙ</w:t>
      </w:r>
    </w:p>
    <w:p>
      <w:pPr>
        <w:spacing w:line="360" w:before="0" w:after="0"/>
        <w:ind w:firstLine="720"/>
        <w:jc w:val="both"/>
      </w:pPr>
      <w:r>
        <w:t xml:space="preserve">Понятие систем отношений является ключевым в рамках изучения социальных, экономических и психологических взаимодействий. В научной литературе под системой отношений понимается совокупность взаимосвязанных элементов, формирующих устойчивые структуры взаимодействия между субъектами. Данные структуры могут быть формальными или неформальными, детерминированными институциональными рамками или возникающими спонтанно в процессе коммуникации. Теоретический анализ систем отношений базируется на междисциплинарном подходе, интегрирующем концепции социологии, психологии, экономики и теории управления.  
Одним из фундаментальных аспектов исследования систем отношений является их классификация. В зависимости от характера взаимодействий выделяют межличностные, групповые, организационные и институциональные системы. Межличностные отношения формируются на основе индивидуальных коммуникаций и эмоциональных связей, тогда как групповые предполагают более сложные структуры, включающие нормы, роли и статусы. Организационные системы отношений регулируются формальными правилами и иерархиями, а институциональные — нормами и законами, закреплёнными в обществе.  
Важное значение в изучении систем отношений имеет теория социальных сетей, которая рассматривает взаимодействия как узлы и связи между ними. Данный подход позволяет анализировать плотность, централизацию и устойчивость отношений, а также выявлять ключевые акторы, влияющие на динамику системы. Согласно структурному анализу, системы отношений могут быть централизованными, децентрализованными или распределёнными, что определяет их адаптивность к внешним изменениям.  
Психологические теории, такие как теория привязанности и теория социального обмена, дополняют понимание систем отношений, акцентируя внимание на мотивах и эмоциональных аспектах взаимодействия. Теория привязанности объясняет формирование устойчивых связей между индивидами через потребность в безопасности и поддержке, в то время как теория социального обмена рассматривает отношения как процесс рационального выбора, основанный на оценке выгод и издержек.  
Экономический подход к системам отношений фокусируется на трансакционных издержках и принципах координации. В рамках теории трансакционных издержек О. Уильямсона отношения классифицируются по степени специфичности активов, частоте взаимодействий и уровню неопределённости. Координационные механизмы, такие как контракты, иерархии и гибридные формы, определяют эффективность систем отношений в условиях рыночной среды.  
Таким образом, теоретические основы систем отношений представляют собой синтез различных научных подходов, позволяющих анализировать их структуру, динамику и функциональные особенности. Дальнейшее исследование требует учёта контекстуальных факторов, включая культурные, технологические и институциональные изменения, влияющие на эволюцию систем взаимодействия.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ИСТОРИЧЕСКАЯ ЭВОЛЮЦИЯ СИСТЕМ ОТНОШЕНИЙ</w:t>
      </w:r>
    </w:p>
    <w:p>
      <w:pPr>
        <w:spacing w:line="360" w:before="0" w:after="0"/>
        <w:ind w:firstLine="720"/>
        <w:jc w:val="both"/>
      </w:pPr>
      <w:r>
        <w:t xml:space="preserve">представляет собой сложный процесс трансформации социальных, экономических и политических структур, обусловленный изменяющимися условиями человеческого существования. На ранних этапах развития общества доминировали родоплеменные связи, основанные на кровном родстве и коллективной собственности. Эти отношения характеризовались высокой степенью взаимозависимости индивидов, что обеспечивало выживание в условиях ограниченных ресурсов и внешних угроз. С переходом к аграрному обществу возникли более сложные формы взаимодействия, включая феодальные иерархии, где отношения строились на принципах вассалитета и земельной зависимости.  
Средневековый период ознаменовался формированием жестко структурированных систем, в которых социальные роли и статусы были строго закреплены. Религиозные институты играли ключевую роль в регулировании межличностных и межгрупповых отношений, выступая в качестве морального и правового авторитета. Однако с развитием торговли и ремесел начался постепенный распад традиционных связей, что привело к возникновению новых экономических отношений, основанных на товарно-денежном обмене. Этот процесс достиг апогея в эпоху Просвещения, когда идеи индивидуализма и рационализма стали доминировать в общественном сознании.  
Промышленная революция XVIII–XIX веков кардинально изменила характер социальных взаимодействий, заменив патриархальные и сословные связи на контрактные и рыночные. Капиталистическая система отношений, основанная на частной собственности и свободной конкуренции, способствовала формированию новых классов — буржуазии и пролетариата. Одновременно с этим возникли институты гражданского общества, такие как профсоюзы и политические партии, которые стали посредниками в отношениях между индивидами и государством. В XX веке глобализация и технологический прогресс привели к дальнейшей трансформации систем отношений, сделав их более динамичными и сложными.  
Современный этап развития характеризуется переходом к информационному обществу, где цифровые технологии играют ключевую роль в формировании социальных связей. Виртуальные коммуникации создают новые формы взаимодействия, размывая традиционные границы между публичным и частным. В то же время глобальные вызовы, такие как экологические кризисы и экономическое неравенство, требуют переосмысления принципов организации общественных отношений. Таким образом, историческая эволюция систем отношений демонстрирует непрерывный процесс адаптации общества к изменяющимся условиям, что подчеркивает их динамическую природу и многогранность.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МОДЕЛИ И ТЕНДЕНЦИИ РАЗВИТИЯ СИСТЕМ ОТНОШЕНИЙ</w:t>
      </w:r>
    </w:p>
    <w:p>
      <w:pPr>
        <w:spacing w:line="360" w:before="0" w:after="0"/>
        <w:ind w:firstLine="720"/>
        <w:jc w:val="both"/>
      </w:pPr>
      <w:r>
        <w:t xml:space="preserve">В современной науке развитие систем отношений рассматривается через призму динамических моделей, отражающих трансформацию социальных, экономических и политических взаимодействий. Одной из ключевых тенденций является переход от иерархических структур к сетевым формам организации, что обусловлено глобализацией, цифровизацией и возрастающей сложностью социальных процессов. Сетевые модели позволяют анализировать отношения как многомерные системы, где узлы представляют акторов, а связи — их взаимодействия. Такие системы характеризуются высокой адаптивностью, что делает их устойчивыми к внешним воздействиям. В экономике это проявляется в формировании экосистем, где компании выстраивают партнёрские связи, выходящие за рамки традиционных рыночных отношений.  
Важным аспектом современных систем отношений является их цифровая трансформация. Социальные сети, платформенные экономики и алгоритмические системы управления изменяют природу межличностных и институциональных связей. Цифровые технологии не только ускоряют коммуникацию, но и создают новые формы зависимости и контроля. Например, алгоритмы рекомендательных систем формируют информационные пузыри, ограничивая разнообразие взаимодействий. В то же время цифровизация способствует возникновению горизонтальных связей, снижая барьеры для участия в глобальных процессах.  
Ещё одной значимой тенденцией является рост значения неформальных институтов в системах отношений. Традиционные формальные структуры, такие как государственные органы или корпоративные иерархии, всё чаще дополняются самоорганизующимися сообществами и гражданскими инициативами. Это особенно заметно в сфере экологических движений, краудсорсинговых проектов и криптовалютных сетей, где доверие и репутация играют ключевую роль. Неформальные институты демонстрируют высокую гибкость, но их устойчивость зависит от способности участников поддерживать коллективные нормы.  
В политической сфере наблюдается усложнение систем международных отношений, где наряду с государствами активную роль играют транснациональные корпорации, неправительственные организации и цифровые платформы. Многополярность мирового порядка приводит к формированию гибридных моделей взаимодействия, сочетающих элементы сотрудничества и конкуренции. При этом возрастает влияние мягкой силы, основанной на культурном и информационном воздействии, что требует новых подходов к анализу международных отношений.  
Таким образом, современные модели развития систем отношений отражают переход к более сложным, адаптивным и цифровым формам взаимодействия. Эти процессы требуют междисциплинарного изучения, объединяющего социологию, экономику, политологию и компьютерные науки, чтобы понять их долгосрочные последствия для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ПРАКТИЧЕСКОЕ ПРИМЕНЕНИЕ И ПЕРСПЕКТИВЫ РАЗВИТИЯ</w:t>
      </w:r>
    </w:p>
    <w:p>
      <w:pPr>
        <w:spacing w:line="360" w:before="0" w:after="0"/>
        <w:ind w:firstLine="720"/>
        <w:jc w:val="both"/>
      </w:pPr>
      <w:r>
        <w:t xml:space="preserve">Практическое применение систем отношений охватывает широкий спектр областей, включая управление организационными структурами, социальные сети, экономические взаимодействия и цифровые технологии. В корпоративной среде системы отношений используются для оптимизации коммуникационных процессов, повышения эффективности управления персоналом и формирования устойчивых связей между подразделениями. Современные организации активно внедряют цифровые платформы, такие как CRM-системы, которые позволяют анализировать и структурировать взаимодействия с клиентами, прогнозировать их поведение и адаптировать стратегии маркетинга. В социальных науках моделирование систем отношений применяется для изучения динамики общественных процессов, включая распространение информации, формирование социальных групп и влияние институциональных факторов на поведение индивидов.  
Экономические системы также демонстрируют значительную зависимость от качества и структуры отношений между участниками рынка. Развитие блокчейн-технологий, например, трансформирует традиционные финансовые взаимодействия, обеспечивая прозрачность и децентрализацию. В контексте международных отношений системы взаимодействия между государствами анализируются через призму дипломатических, торговых и культурных связей, что позволяет прогнозировать геополитические изменения и минимизировать конфликты.  
Перспективы развития систем отношений связаны с интеграцией искусственного интеллекта и машинного обучения, что открывает новые возможности для автоматизированного анализа больших массивов данных. Нейросетевые модели способны выявлять скрытые закономерности в сложных системах, что особенно актуально для прогнозирования социальных и экономических кризисов. Кроме того, развитие квантовых вычислений может значительно ускорить обработку многомерных отношений, что найдет применение в криптографии, логистике и управлении сложными инфраструктурными проектами.  
Важным направлением остается этико-правовое регулирование систем отношений, особенно в условиях цифровизации. Вопросы защиты персональных данных, кибербезопасности и предотвращения манипулятивных практик требуют разработки новых нормативных механизмов. Одновременно возрастает роль междисциплинарных исследований, объединяющих социологию, экономику, компьютерные науки и психологию, что способствует созданию более точных и адаптивных моделей. Таким образом, дальнейшее развитие систем отношений будет определяться как технологическими инновациями, так и необходимостью баланса между эффективностью и социальной ответственностью.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систем отношений представляет собой сложный и многогранный процесс, детерминированный совокупностью социальных, экономических, политических и культурных факторов. Проведённый анализ позволил выявить ключевые закономерности формирования и трансформации данных систем, а также определить их роль в обеспечении стабильности и динамики общественных структур. На современном этапе наблюдается усиление взаимозависимости между различными типами отношений, что обусловлено глобализационными процессами, цифровизацией и изменением ценностных ориентиров. Особое значение приобретает исследование механизмов адаптации систем отношений к вызовам современности, включая кризисы идентичности, рост социального неравенства и экологические угрозы. Важным аспектом является также изучение баланса между традиционными и инновационными формами взаимодействий, поскольку именно их гармоничное сочетание способствует устойчивому развитию общества. Полученные результаты свидетельствуют о необходимости дальнейшего углублённого анализа динамики систем отношений с применением междисциплинарного подхода, что позволит разработать более эффективные модели управления социальными процессами. Перспективным направлением представляется исследование влияния искусственного интеллекта и больших данных на эволюцию коммуникативных практик, а также прогнозирование возможных сценариев развития межличностных и институциональных связей. Таким образом, развитие систем отношений остаётся актуальной научной проблемой, требующей комплексного изучения с учётом современных реалий и будущих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Берталанфи Л.. Общая теория систем. 1968 (книга)</w:t>
      </w:r>
    </w:p>
    <w:p>
      <w:pPr>
        <w:spacing w:line="360" w:before="0" w:after="0"/>
        <w:ind w:firstLine="720"/>
        <w:jc w:val="both"/>
      </w:pPr>
      <w:r>
        <w:t xml:space="preserve">2. Луман Н.. Социальные системы. 1984 (книга)</w:t>
      </w:r>
    </w:p>
    <w:p>
      <w:pPr>
        <w:spacing w:line="360" w:before="0" w:after="0"/>
        <w:ind w:firstLine="720"/>
        <w:jc w:val="both"/>
      </w:pPr>
      <w:r>
        <w:t xml:space="preserve">3. Гидденс Э.. Устроение общества: Очерк теории структурации. 1984 (книга)</w:t>
      </w:r>
    </w:p>
    <w:p>
      <w:pPr>
        <w:spacing w:line="360" w:before="0" w:after="0"/>
        <w:ind w:firstLine="720"/>
        <w:jc w:val="both"/>
      </w:pPr>
      <w:r>
        <w:t xml:space="preserve">4. Кастельс М.. Информационная эпоха: экономика, общество и культура. 1996 (книга)</w:t>
      </w:r>
    </w:p>
    <w:p>
      <w:pPr>
        <w:spacing w:line="360" w:before="0" w:after="0"/>
        <w:ind w:firstLine="720"/>
        <w:jc w:val="both"/>
      </w:pPr>
      <w:r>
        <w:t xml:space="preserve">5. Parsons T.. The Social System. 1951 (книга)</w:t>
      </w:r>
    </w:p>
    <w:p>
      <w:pPr>
        <w:spacing w:line="360" w:before="0" w:after="0"/>
        <w:ind w:firstLine="720"/>
        <w:jc w:val="both"/>
      </w:pPr>
      <w:r>
        <w:t xml:space="preserve">6. Морено Дж.. Социометрия: экспериментальный метод и наука об обществе. 1951 (книга)</w:t>
      </w:r>
    </w:p>
    <w:p>
      <w:pPr>
        <w:spacing w:line="360" w:before="0" w:after="0"/>
        <w:ind w:firstLine="720"/>
        <w:jc w:val="both"/>
      </w:pPr>
      <w:r>
        <w:t xml:space="preserve">7. Granovetter M.. The Strength of Weak Ties. 1973 (статья)</w:t>
      </w:r>
    </w:p>
    <w:p>
      <w:pPr>
        <w:spacing w:line="360" w:before="0" w:after="0"/>
        <w:ind w:firstLine="720"/>
        <w:jc w:val="both"/>
      </w:pPr>
      <w:r>
        <w:t xml:space="preserve">8. Burt R.S.. Structural Holes: The Social Structure of Competition. 1992 (книга)</w:t>
      </w:r>
    </w:p>
    <w:p>
      <w:pPr>
        <w:spacing w:line="360" w:before="0" w:after="0"/>
        <w:ind w:firstLine="720"/>
        <w:jc w:val="both"/>
      </w:pPr>
      <w:r>
        <w:t xml:space="preserve">9. Wellman B.. Network Analysis: Some Basic Principles. 1983 (статья)</w:t>
      </w:r>
    </w:p>
    <w:p>
      <w:pPr>
        <w:spacing w:line="360" w:before="0" w:after="0"/>
        <w:ind w:firstLine="720"/>
        <w:jc w:val="both"/>
      </w:pPr>
      <w:r>
        <w:t xml:space="preserve">10. Latour B.. Reassembling the Social: An Introduction to Actor-Network-Theory. 2005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2025-06-27T14:44:02.712Z</dcterms:created>
  <dcterms:modified xsi:type="dcterms:W3CDTF">2025-06-27T14:44:02.712Z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