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психологической физиологии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психофизиологии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наука о мозге и поведении представляет собой синтез двух фундаментальных дисциплин — психологии и физиологии, объединённых в рамках психофизиологии. Данная область знания направлена на изучение нейробиологических механизмов, лежащих в основе психических процессов, эмоциональных реакций и когнитивных функций. Развитие психофизиологии как самостоятельной научной дисциплины обусловлено необходимостью преодоления дуализма между психическим и физиологическим, что позволяет рассматривать человека как целостную систему, в которой психические явления имеют материальную основу.  
Исторически психофизиология сформировалась на стыке естественнонаучного и гуманитарного подходов, интегрируя методы экспериментальной психологии, нейрофизиологии и современные технологии визуализации мозговой активности. Важнейшим этапом её становления стало развитие электрофизиологических методик, таких как электроэнцефалография (ЭЭГ), магнитоэнцефалография (МЭГ) и функциональная магнитно-резонансная томография (фМРТ), позволивших исследовать корреляты психических процессов в реальном времени.  
Актуальность изучения психофизиологии обусловлена не только теоретическим значением для понимания природы сознания, но и практическими приложениями в медицине, образовании и нейротехнологиях. Так, исследования в области стрессоустойчивости, нейропластичности и когнитивного старения открывают новые перспективы для разработки методов коррекции психических и неврологических расстройств. Кроме того, развитие психофизиологии способствует формированию объективных критериев диагностики психических состояний, что особенно важно в контексте роста распространённости нейродегенеративных и аффективных заболеваний.  
Целью данного реферата является анализ ключевых этапов развития психофизиологии, рассмотрение основных методологических подходов и оценка перспектив дальнейших исследований. Особое внимание уделяется эволюции представлений о взаимосвязи психики и физиологии, начиная с ранних работ И. М. Сеченова и У. Джеймса и заканчивая современными нейрокогнитивными теориями. В работе также рассматривается влияние междисциплинарных исследований на формирование новых направлений, таких как аффективная нейронаука и социальная психофизиология.  
Таким образом, психофизиология продолжает оставаться одной из наиболее динамично развивающихся областей науки, объединяющей достижения нейробиологии, психологии и информационных технологий. Её дальнейшее развитие открывает новые горизонты для понимания механизмов работы мозга и создания инновационных методов воздействия на психические процессы, что делает изучение данной дисциплины исключительно важным как для фундаментальной науки, так и для практических приложений.</w:t>
      </w:r>
    </w:p>
    <w:p>
      <w:pPr>
        <w:pStyle w:val="Heading1"/>
        <w:pageBreakBefore/>
        <w:spacing w:line="360" w:before="0" w:after="0"/>
        <w:jc w:val="center"/>
      </w:pPr>
      <w:r>
        <w:t xml:space="preserve">ИСТОРИЯ СТАНОВЛЕНИЯ ПСИХОЛОГИЧЕСКОЙ ФИЗИОЛОГИИ</w:t>
      </w:r>
    </w:p>
    <w:p>
      <w:pPr>
        <w:spacing w:line="360" w:before="0" w:after="0"/>
        <w:ind w:firstLine="720"/>
        <w:jc w:val="both"/>
      </w:pPr>
      <w:r>
        <w:t xml:space="preserve">Развитие психологической физиологии как самостоятельной научной дисциплины имеет глубокие исторические корни, уходящие в античную эпоху. Уже в трудах Гиппократа и Галена прослеживаются попытки связать психические процессы с физиологическими особенностями организма. Гиппократ, разработавший теорию четырёх темпераментов, утверждал, что индивидуальные различия в поведении обусловлены соотношением жидкостей в теле (крови, флегмы, жёлтой и чёрной желчи). Гален развил эти идеи, связав темпераменты с деятельностью мозга, сердца и печени. Однако в тот период отсутствовали экспериментальные методы, позволяющие объективно изучать взаимосвязь психики и физиологии, поэтому данные концепции носили умозрительный характер.  
Значительный вклад в становление психологической физиологии внесли учёные эпохи Возрождения и Нового времени. Рене Декарт, разработавший дуалистическую концепцию, разделил психические и телесные процессы, но при этом предложил механистическое объяснение рефлекторной деятельности. Его идея о взаимодействии души и тела через шишковидную железу стала одной из первых попыток локализовать психические функции в конкретных структурах мозга. В XVIII веке Луиджи Гальвани и Эмиль дю Буа-Реймон экспериментально доказали электрическую природу нервных импульсов, что заложило основы для изучения нейрофизиологических механизмов психики.  
Ключевой этап развития психологической физиологии связан с XIX веком, когда были сформулированы основные принципы научного исследования. Пьер Флуранс, используя метод экстирпации, установил роль больших полушарий в регуляции поведения. Поль Брока и Карл Вернике открыли зоны мозга, ответственные за речевую функцию, что подтвердило локализационистский подход. Одновременно Иван Сеченов в работе «Рефлексы головного мозга» обосновал рефлекторную природу психических процессов, заложив основы отечественной психофизиологии.  
В XX веке психологическая физиология оформилась как самостоятельная наука благодаря развитию электрофизиологических методов. Введение электроэнцефалографии (Ганс Бергер) позволило изучать электрическую активность мозга в реальном времени. Достижения нейрохимии (открытие нейромедиаторов) и методов нейровизуализации (МРТ, ПЭТ) расширили понимание биологических основ психики. Современные исследования в области когнитивной нейронауки, включая изучение нейропластичности и генетических механизмов поведения, продолжают углублять представления о взаимосвязи физиологических и психологических процессов. Таким образом, история становления психологической физиологии отражает эволюцию от умозрительных гипотез к экспериментально обоснованным теориям, интегрирующим достижения биологии, медицины и психологии.</w:t>
      </w:r>
    </w:p>
    <w:p>
      <w:pPr>
        <w:pStyle w:val="Heading1"/>
        <w:pageBreakBefore/>
        <w:spacing w:line="360" w:before="0" w:after="0"/>
        <w:jc w:val="center"/>
      </w:pPr>
      <w:r>
        <w:t xml:space="preserve">ОСНОВНЫЕ МЕТОДЫ ИССЛЕДОВАНИЯ В ПСИХОЛОГИЧЕСКОЙ ФИЗИОЛОГИИ</w:t>
      </w:r>
    </w:p>
    <w:p>
      <w:pPr>
        <w:spacing w:line="360" w:before="0" w:after="0"/>
        <w:ind w:firstLine="720"/>
        <w:jc w:val="both"/>
      </w:pPr>
      <w:r>
        <w:t xml:space="preserve">Психологическая физиология как междисциплинарная область науки опирается на комплекс методов, позволяющих исследовать взаимосвязь психических процессов и физиологических механизмов. Ключевые методические подходы включают электрофизиологические, нейровизуализационные, психофизиологические, а также молекулярно-генетические методы, каждый из которых вносит вклад в понимание нейробиологических основ поведения и когнитивных функций.  
Электрофизиологические методы занимают центральное место в исследованиях психологической физиологии. Электроэнцефалография (ЭЭГ) регистрирует электрическую активность головного мозга с высокой временной разрешающей способностью, что позволяет анализировать динамику когнитивных процессов, таких как внимание, память и эмоциональные реакции. Метод вызванных потенциалов (ВП) фиксирует изменения электрической активности в ответ на предъявление стимулов, что даёт возможность изучать сенсорное восприятие и процессы переработки информации. Магнитоэнцефалография (МЭГ), основанная на регистрации магнитных полей, генерируемых нейронной активностью, дополняет ЭЭГ, обеспечивая более точную пространственную локализацию источников сигналов.  
Нейровизуализационные методы, включая функциональную магнитно-резонансную томографию (фМРТ) и позитронно-эмиссионную томографию (ПЭТ), позволяют визуализировать активность мозга с высоким пространственным разрешением. ФМРТ, основанная на измерении уровня оксигенации крови (BOLD-сигнал), широко применяется для изучения нейронных коррелятов когнитивных и эмоциональных процессов. ПЭТ, использующая радиоактивные метки, даёт возможность оценивать метаболическую активность тканей мозга, что особенно важно при исследовании нейрохимических механизмов психических функций. Диффузионная тензорная визуализация (DTI) позволяет анализировать структурную организацию белого вещества, выявляя связи между различными областями мозга.  
Психофизиологические методы направлены на изучение вегетативных реакций, сопровождающих психические процессы. К ним относятся измерение кожно-гальванической реакции (КГР), частоты сердечных сокращений (ЧСС), вариабельности сердечного ритма (ВСР), а также электромиографии (ЭМГ). КГР отражает изменения активности симпатической нервной системы и используется для оценки эмоционального возбуждения. Анализ ВСР позволяет судить о балансе симпатического и парасимпатического влияний, что важно для понимания стрессовых реакций и регуляции эмоций.  
Молекулярно-генетические методы приобретают всё большее значение в психологической физиологии. Генетические ассоциативные исследования выявляют связь между полиморфизмами генов и индивидуальными различиями в когнитивных и эмоциональных процессах. Эпигенетические методы, такие как анализ метилирования ДНК, позволяют изучать влияние среды на экспрессию генов, что расширяет представления о механизмах нейропластичности.  
Комплексное применение перечисленных методов обеспечивает всесторонний анализ психофизиологических процессов, способствуя углублению знаний о нейробиологических основах психики. Развитие технологий и междисциплинарный синтез продолжают расширять методологический арсенал психологической физиологии, открывая новые перспективы для исследований.</w:t>
      </w:r>
    </w:p>
    <w:p>
      <w:pPr>
        <w:pStyle w:val="Heading1"/>
        <w:pageBreakBefore/>
        <w:spacing w:line="360" w:before="0" w:after="0"/>
        <w:jc w:val="center"/>
      </w:pPr>
      <w:r>
        <w:t xml:space="preserve">НЕЙРОФИЗИОЛОГИЧЕСКИЕ ОСНОВЫ ПСИХИЧЕСКИХ ПРОЦЕССОВ</w:t>
      </w:r>
    </w:p>
    <w:p>
      <w:pPr>
        <w:spacing w:line="360" w:before="0" w:after="0"/>
        <w:ind w:firstLine="720"/>
        <w:jc w:val="both"/>
      </w:pPr>
      <w:r>
        <w:t xml:space="preserve">представляют собой ключевой аспект изучения психологической физиологии, поскольку именно на уровне нейронных механизмов формируются и реализуются когнитивные, эмоциональные и поведенческие реакции. Современные исследования в данной области базируются на понимании того, что психические функции являются результатом сложного взаимодействия различных структур центральной нервной системы, включая кору больших полушарий, лимбическую систему, таламус, базальные ганглии и стволовые отделы мозга. Важнейшую роль в этом процессе играет принцип динамической локализации функций, согласно которому отдельные психические процессы обеспечиваются не строго фиксированными зонами, а распределёнными нейронными сетями, способными к пластической реорганизации в ответ на изменения внешней или внутренней среды.  
Фундаментальным механизмом, лежащим в основе психической деятельности, является передача нервных импульсов через синаптические соединения, опосредованная нейротрансмиттерными системами. Дофаминергическая, серотонинергическая, норадренергическая и глутаматергическая системы регулируют широкий спектр функций – от процессов внимания и памяти до эмоционального реагирования и мотивационного поведения. Например, дофаминовая система, включающая мезокортиколимбический путь, играет критическую роль в формировании подкрепляющих стимулов и когнитивной гибкости, тогда как дисбаланс серотонина ассоциирован с аффективными расстройствами.  
Электрофизиологические методы, такие как электроэнцефалография (ЭЭГ) и магнитоэнцефалография (МЭГ), позволяют анализировать временную динамику нейронной активности, выявляя корреляты специфических психических состояний. Ритмическая активность мозга, включая альфа-, бета-, тета- и гамма-диапазоны, отражает различные аспекты когнитивной обработки: синхронизация гамма-ритмов связывается с процессами осознанного восприятия, тогда как тета-ритмы играют важную роль в консолидации памяти.  
Современные нейровизуализационные технологии, такие как функциональная магнитно-резонансная томография (фМРТ) и позитронно-эмиссионная томография (ПЭТ), дают возможность изучать пространственную организацию психических процессов, демонстрируя активацию специфических областей мозга при выполнении когнитивных задач. Например, префронтальная кора участвует в регуляции исполнительных функций, гиппокамп – в формировании декларативной памяти, а миндалевидное тело – в обработке эмоционально значимых стимулов.  
Нейропластичность, как способность мозга изменять свою структуру и функциональную организацию под влиянием опыта, является ещё одним критическим аспектом нейрофизиологических основ психики. Данный феномен проявляется как на синаптическом уровне (долговременная потенциация и депрессия), так и в масштабах целых нейронных ансамблей, обеспечивая адаптацию к изменяющимся условиям и восстановление функций после повреждений.  
Таким образом, изучение нейрофизиологических механизмов психических процессов позволяет не только углубить понимание фундаментальных принципов работы мозга, но и разрабатывать новые подходы к коррекции психопатологических состояний, что подчёркивает междисциплинарную значимость психологической физиологии.</w:t>
      </w:r>
    </w:p>
    <w:p>
      <w:pPr>
        <w:pStyle w:val="Heading1"/>
        <w:pageBreakBefore/>
        <w:spacing w:line="360" w:before="0" w:after="0"/>
        <w:jc w:val="center"/>
      </w:pPr>
      <w:r>
        <w:t xml:space="preserve">СОВРЕМЕННЫЕ НАПРАВЛЕНИЯ И ПЕРСПЕКТИВЫ РАЗВИТИЯ ПСИХОЛОГИЧЕСКОЙ ФИЗИОЛОГИИ</w:t>
      </w:r>
    </w:p>
    <w:p>
      <w:pPr>
        <w:spacing w:line="360" w:before="0" w:after="0"/>
        <w:ind w:firstLine="720"/>
        <w:jc w:val="both"/>
      </w:pPr>
      <w:r>
        <w:t xml:space="preserve">характеризуются междисциплинарным подходом, объединяющим достижения нейронаук, когнитивной психологии, молекулярной биологии и компьютерного моделирования. Одним из ключевых направлений является исследование нейронных механизмов высших психических функций, таких как память, внимание, принятие решений и эмоциональная регуляция. Использование методов функциональной магнитно-резонансной томографии (фМРТ), электроэнцефалографии (ЭЭГ) и транскраниальной магнитной стимуляции (ТМС) позволило выявить специфические паттерны активации корковых и подкорковых структур, ассоциированных с различными когнитивными и аффективными процессами.  
Важным аспектом современной психологической физиологии является изучение нейропластичности — способности мозга изменять свою структуру и функциональную организацию под влиянием опыта, обучения и травм. Исследования в этой области демонстрируют, что пластичность не ограничивается ранними этапами онтогенеза, но сохраняется в течение всей жизни, что открывает новые перспективы для нейрореабилитации и коррекции когнитивных нарушений. Особое внимание уделяется роли нейротрофических факторов, таких как BDNF (brain-derived neurotrophic factor), в процессах синаптической перестройки и формирования долговременной памяти.  
Перспективным направлением является интеграция психофизиологических данных с достижениями искусственного интеллекта и машинного обучения. Разработка алгоритмов для анализа больших массивов нейробиологических данных позволяет выявлять ранее неизвестные закономерности в работе мозга, прогнозировать динамику когнитивных расстройств и оптимизировать методы нейрокоррекции. Например, применение глубокого обучения для расшифровки паттернов ЭЭГ способствует созданию интерфейсов "мозг-компьютер", которые могут быть использованы в медицине и робототехнике.  
Ещё одной значимой областью исследований является психоэндокринология, изучающая влияние гормональных систем на поведение и психические процессы. Установлено, что кортизол, окситоцин и дофамин модулируют стрессоустойчивость, социальное взаимодействие и мотивацию. Эти данные имеют практическое значение для разработки фармакологических и нефармакологических методов коррекции психоэмоциональных расстройств.  
В контексте перспектив развития психологической физиологии особый интерес представляет изучение индивидуальных различий в функционировании нервной системы. Генетические и эпигенетические исследования позволяют идентифицировать молекулярные маркеры, связанные с вариативностью когнитивных и эмоциональных реакций. Это открывает возможности для персонализированной медицины, включая прогнозирование рисков психических заболеваний и подбор индивидуальных стратегий терапии.  
Таким образом, современная психологическая физиология развивается в направлении углублённого понимания нейробиологических основ психики, интеграции технологических инноваций и трансляции фундаментальных знаний в прикладные области. Будущие исследования, вероятно, будут сосредоточены на уточнении механизмов нейрокогнитивных нарушений, разработке биомаркеров психических состояний и создании новых методов нейромодуляции, что существенно расширит возможности диагностики и коррекции психофизиологических расстройств.</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психологической физиологии как междисциплинарной области знания демонстрирует значительный прогресс в понимании нейробиологических основ психических процессов. Современные исследования, опирающиеся на методы нейровизуализации, электрофизиологии и молекулярной генетики, позволили установить тесную взаимосвязь между структурно-функциональной организацией мозга и когнитивными, эмоциональными и поведенческими феноменами. Важным достижением является выявление нейрофизиологических механизмов, лежащих в основе восприятия, памяти, внимания, принятия решений и регуляции эмоций, что способствует интеграции психологических теорий с биологическими принципами.  
Особое значение приобретает изучение нейропластичности, подтверждающее динамический характер мозговых процессов и их зависимость от опыта, обучения и внешних воздействий. Это открывает новые перспективы для разработки методов коррекции когнитивных и эмоциональных расстройств, а также для оптимизации образовательных и реабилитационных программ. Кроме того, развитие психофизиологии способствует углублённому анализу индивидуальных различий, обусловленных генетическими и средовыми факторами, что имеет важное значение для персонализированной медицины и психологии.  
Несмотря на достигнутые успехи, остаются нерешённые вопросы, связанные с интерпретацией сложных взаимодействий между нейронными сетями и психическими функциями. Дальнейшие исследования должны быть направлены на уточнение роли специфических нейротрансмиттерных систем, влияние эпигенетических механизмов, а также на разработку более точных моделей прогнозирования поведения на основе физиологических данных. Таким образом, психологическая физиология продолжает оставаться одной из наиболее перспективных научных дисциплин, способствующей углублению знаний о природе психики и её биологических основах.</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Александров Ю.И.. Основы психофизиологии. 2017 (книга)</w:t>
      </w:r>
    </w:p>
    <w:p>
      <w:pPr>
        <w:spacing w:line="360" w:before="0" w:after="0"/>
        <w:ind w:firstLine="720"/>
        <w:jc w:val="both"/>
      </w:pPr>
      <w:r>
        <w:t xml:space="preserve">2. Данилова Н.Н.. Психофизиология. 2020 (книга)</w:t>
      </w:r>
    </w:p>
    <w:p>
      <w:pPr>
        <w:spacing w:line="360" w:before="0" w:after="0"/>
        <w:ind w:firstLine="720"/>
        <w:jc w:val="both"/>
      </w:pPr>
      <w:r>
        <w:t xml:space="preserve">3. Соколов Е.Н.. Физиология высшей нервной деятельности. 2015 (книга)</w:t>
      </w:r>
    </w:p>
    <w:p>
      <w:pPr>
        <w:spacing w:line="360" w:before="0" w:after="0"/>
        <w:ind w:firstLine="720"/>
        <w:jc w:val="both"/>
      </w:pPr>
      <w:r>
        <w:t xml:space="preserve">4. Иваницкий А.М.. Мозговые механизмы оценки сигналов. 2016 (статья)</w:t>
      </w:r>
    </w:p>
    <w:p>
      <w:pPr>
        <w:spacing w:line="360" w:before="0" w:after="0"/>
        <w:ind w:firstLine="720"/>
        <w:jc w:val="both"/>
      </w:pPr>
      <w:r>
        <w:t xml:space="preserve">5. Швырков В.Б.. Введение в объективную психологию. 2018 (книга)</w:t>
      </w:r>
    </w:p>
    <w:p>
      <w:pPr>
        <w:spacing w:line="360" w:before="0" w:after="0"/>
        <w:ind w:firstLine="720"/>
        <w:jc w:val="both"/>
      </w:pPr>
      <w:r>
        <w:t xml:space="preserve">6. Батуев А.С.. Физиология высшей нервной деятельности и сенсорных систем. 2019 (книга)</w:t>
      </w:r>
    </w:p>
    <w:p>
      <w:pPr>
        <w:spacing w:line="360" w:before="0" w:after="0"/>
        <w:ind w:firstLine="720"/>
        <w:jc w:val="both"/>
      </w:pPr>
      <w:r>
        <w:t xml:space="preserve">7. Лебедев А.Н.. Психофизиология восприятия: современные исследования. 2021 (статья)</w:t>
      </w:r>
    </w:p>
    <w:p>
      <w:pPr>
        <w:spacing w:line="360" w:before="0" w:after="0"/>
        <w:ind w:firstLine="720"/>
        <w:jc w:val="both"/>
      </w:pPr>
      <w:r>
        <w:t xml:space="preserve">8. Павлов И.П.. Лекции о работе больших полушарий головного мозга. 2014 (книга)</w:t>
      </w:r>
    </w:p>
    <w:p>
      <w:pPr>
        <w:spacing w:line="360" w:before="0" w:after="0"/>
        <w:ind w:firstLine="720"/>
        <w:jc w:val="both"/>
      </w:pPr>
      <w:r>
        <w:t xml:space="preserve">9. Русалова М.Н.. Экспериментальные исследования эмоциональных реакций человека. 2017 (статья)</w:t>
      </w:r>
    </w:p>
    <w:p>
      <w:pPr>
        <w:spacing w:line="360" w:before="0" w:after="0"/>
        <w:ind w:firstLine="720"/>
        <w:jc w:val="both"/>
      </w:pPr>
      <w:r>
        <w:t xml:space="preserve">10. Бехтерева Н.П.. Здоровый и больной мозг человека. 2018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2025-06-28T07:29:15.909Z</dcterms:created>
  <dcterms:modified xsi:type="dcterms:W3CDTF">2025-06-28T07:29:15.909Z</dcterms:modified>
</cp:coreProperties>
</file>

<file path=docProps/custom.xml><?xml version="1.0" encoding="utf-8"?>
<Properties xmlns="http://schemas.openxmlformats.org/officeDocument/2006/custom-properties" xmlns:vt="http://schemas.openxmlformats.org/officeDocument/2006/docPropsVTypes"/>
</file>