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психологической энергетики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общей психологии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психологическая наука сталкивается с необходимостью углублённого изучения внутренних ресурсов человека, обеспечивающих его адаптацию, продуктивность и устойчивость в условиях возрастающих когнитивных и эмоциональных нагрузок. Одним из ключевых аспектов данной проблематики является концепция психологической энергетики — системы психических процессов, определяющих уровень мобилизации, распределения и восстановления энергетических резервов индивида. Несмотря на отсутствие единого теоретического подхода к определению данного феномена, его исследование приобретает особую актуальность в контексте поиска эффективных стратегий преодоления стресса, повышения работоспособности и оптимизации личностного развития.  
Психологическая энергетика рассматривается как динамическая составляющая психической деятельности, включающая когнитивные, эмоциональные и волевые компоненты. Её развитие связано с формированием механизмов саморегуляции, позволяющих индивиду целенаправленно управлять внутренними ресурсами в соответствии с текущими задачами и долгосрочными целями. Теоретической основой изучения данного феномена выступают работы классиков психологии (З. Фрейд, К. Юнг, В. Вундт), а также современные исследования в области нейронаук, когнитивной и позитивной психологии. В частности, значительный вклад в понимание энергетических аспектов психики внесли теории мотивации (А. Маслоу, К. Левин), концепции эмоционального интеллекта (П. Сэловей, Д. Гоулман) и модели психологической устойчивости (С. Хобфолл).  
Актуальность исследования психологической энергетики обусловлена также её практической значимостью для таких сфер, как профессиональная деятельность, образование и психотерапия. В условиях цифровизации и ускорения темпа жизни возрастает потребность в разработке методов диагностики и коррекции энергетического баланса, позволяющих предотвращать эмоциональное выгорание, хроническую усталость и депрессивные состояния. Кроме того, изучение данного феномена открывает новые перспективы для понимания взаимосвязи между физиологическими и психическими процессами, что особенно важно в контексте интегративного подхода к здоровью человека.  
Целью настоящего реферата является систематизация современных научных представлений о развитии психологической энергетики, анализ её структурных компонентов и факторов, влияющих на её динамику. В работе рассматриваются ключевые теоретические модели, эмпирические исследования и практические аспекты применения знаний о психологической энергетике в различных областях. Особое внимание уделяется роли когнитивных стратегий, эмоциональной регуляции и социальных взаимодействий в формировании энергетического потенциала личности. Проведённый анализ позволит углубить понимание механизмов психической адаптации и наметить направления для дальнейших исследований в данной области.</w:t>
      </w:r>
    </w:p>
    <w:p>
      <w:pPr>
        <w:pStyle w:val="Heading1"/>
        <w:pageBreakBefore/>
        <w:spacing w:line="360" w:before="0" w:after="0"/>
        <w:jc w:val="center"/>
      </w:pPr>
      <w:r>
        <w:t xml:space="preserve">ИСТОРИЯ И ОСНОВНЫЕ КОНЦЕПЦИИ ПСИХОЛОГИЧЕСКОЙ ЭНЕРГЕТИКИ</w:t>
      </w:r>
    </w:p>
    <w:p>
      <w:pPr>
        <w:spacing w:line="360" w:before="0" w:after="0"/>
        <w:ind w:firstLine="720"/>
        <w:jc w:val="both"/>
      </w:pPr>
      <w:r>
        <w:t xml:space="preserve">Психологическая энергетика как научная концепция имеет глубокие исторические корни, восходящие к философским и медицинским учениям древности. В античной философии идеи о внутренней энергии души прослеживаются в трудах Аристотеля, который рассматривал психическую деятельность как проявление жизненной силы (пневмы), а также в стоицизме, где энергия духа связывалась с рациональным управлением эмоциями. В восточных традициях, таких как даосизм и йога, концепция психической энергии (ци, прана) разрабатывалась в контексте духовных практик, направленных на гармонизацию внутренних состояний.  
Современное понимание психологической энергетики сформировалось в конце XIX – начале XX века под влиянием работ Вильгельма Вундта и Уильяма Джеймса, заложивших основы экспериментальной психологии. Вундт рассматривал психические процессы как динамическую систему, где энергия проявляется в форме внимания и воли. Джеймс, развивая идеи прагматизма, ввёл понятие «психической энергии» как ресурса, определяющего активность личности. Однако наиболее значительный вклад в развитие концепции внесла психоаналитическая школа. Зигмунд Фрейд предложил модель психического аппарата, основанную на распределении либидо (психической энергии), которая, по его мнению, лежит в основе мотивации и невротических конфликтов. Карл Юнг расширил эту концепцию, введя понятие «психической энергии» как универсальной силы, проявляющейся в архетипах коллективного бессознательного.  
В середине XX века теория психологической энергетики получила развитие в рамках гуманистической и трансперсональной психологии. Абрахам Маслоу связывал её с самоактуализацией, рассматривая энергию как движущую силу личностного роста. В работах Роберто Ассаджиоли (психосинтез) и Станислава Грофа (холотропное дыхание) акцент сместился на интеграцию энергетических процессов в контексте расширенного сознания. Параллельно в когнитивной психологии сформировался подход, трактующий психическую энергию как когнитивный ресурс, ограничивающий производительность внимания и памяти (теории Дэниела Канемана и Михая Чиксентмихайи).  
В последние десятилетия исследования психологической энергетики обогатились данными нейронаук, подтверждающими связь между энергетическими процессами в мозге и субъективными состояниями. Концепция «эго-истощения» Роя Баумейстера, основанная на модели ограниченного самоконтроля, и теория поливагальной системы Стивена Поргеса демонстрируют, как психофизиологические механизмы регулируют распределение энергии в стрессовых и адаптивных реакциях. Таким образом, эволюция представлений о психологической энергетике отражает междисциплинарный синтез, объединяющий философские, клинические и нейробиологические подходы в единую теоретическую парадигму.</w:t>
      </w:r>
    </w:p>
    <w:p>
      <w:pPr>
        <w:pStyle w:val="Heading1"/>
        <w:pageBreakBefore/>
        <w:spacing w:line="360" w:before="0" w:after="0"/>
        <w:jc w:val="center"/>
      </w:pPr>
      <w:r>
        <w:t xml:space="preserve">МЕТОДЫ И ТЕХНИКИ РАЗВИТИЯ ПСИХОЛОГИЧЕСКОЙ ЭНЕРГИИ</w:t>
      </w:r>
    </w:p>
    <w:p>
      <w:pPr>
        <w:spacing w:line="360" w:before="0" w:after="0"/>
        <w:ind w:firstLine="720"/>
        <w:jc w:val="both"/>
      </w:pPr>
      <w:r>
        <w:t xml:space="preserve">Развитие психологической энергетики предполагает применение комплекса методов и техник, направленных на активизацию внутренних ресурсов личности, повышение уровня психической устойчивости и оптимизацию когнитивных процессов. В современной психологической науке выделяются несколько ключевых подходов, доказавших свою эффективность в данной области.  
Одним из наиболее распространённых методов является когнитивно-поведенческая терапия (КПТ), которая способствует трансформации деструктивных мыслительных паттернов, снижающих уровень психологической энергии. Техники реструктуризации когниций, такие как выявление автоматических мыслей и их рациональная переоценка, позволяют минимизировать энергозатраты на негативные переживания. Доказано, что применение КПТ способствует повышению эмоциональной стабильности и снижению уровня тревожности, что косвенно увеличивает общий запас психических сил.  
Другим значимым направлением выступает практика осознанности (mindfulness), основанная на концентрации внимания на текущем моменте без оценочных суждений. Регулярные медитативные упражнения, включающие дыхательные техники и сканирование тела, способствуют снижению стрессовой нагрузки и восстановлению психофизиологического баланса. Исследования демонстрируют, что систематическое применение mindfulness приводит к увеличению активности префронтальной коры, ответственной за регуляцию эмоций, что косвенно влияет на повышение уровня психической энергии.  
Физиологические методы также играют важную роль в развитии психологической энергетики. Аэробные нагрузки, такие как бег, плавание или езда на велосипеде, стимулируют выработку эндорфинов и нейротрофического фактора мозга (BDNF), что способствует улучшению нейропластичности и когнитивных функций. Кроме того, соблюдение режима сна и питания напрямую коррелирует с уровнем психической выносливости. Дефицит сна и несбалансированный рацион приводят к истощению энергетических резервов, в то время как их оптимизация обеспечивает устойчивое функционирование психики.  
Особого внимания заслуживают техники визуализации и аффирмаций, используемые в рамках позитивной психологии. Создание ментальных образов желаемых состояний и повторение вербальных формул способствует формированию устойчивых нейронных связей, связанных с мотивацией и уверенностью. Экспериментальные данные подтверждают, что подобные практики активируют зоны мозга, ответственные за планирование и самоконтроль, что в долгосрочной перспективе повышает уровень психологической энергии.  
Наконец, социально-психологические методы, включающие развитие коммуникативных навыков и эмоционального интеллекта, также вносят вклад в укрепление психических ресурсов. Умение выстраивать конструктивные межличностные отношения снижает уровень конфликтности и уменьшает энергозатраты на преодоление стрессовых ситуаций. Тренинги эмпатии и активного слушания способствуют формированию устойчивой саморегуляции, что является важным условием для поддержания высокого уровня психологической энергии.  
Таким образом, развитие психологической энергетики требует комплексного подхода, сочетающего когнитивные, физиологические и социальные методы. Применение данных техник в систематическом режиме позволяет не только повысить уровень психических ресурсов, но и обеспечить их устойчивое восполнение в условиях повышенных нагрузок.</w:t>
      </w:r>
    </w:p>
    <w:p>
      <w:pPr>
        <w:pStyle w:val="Heading1"/>
        <w:pageBreakBefore/>
        <w:spacing w:line="360" w:before="0" w:after="0"/>
        <w:jc w:val="center"/>
      </w:pPr>
      <w:r>
        <w:t xml:space="preserve">ПРИМЕНЕНИЕ ПСИХОЛОГИЧЕСКОЙ ЭНЕРГЕТИКИ В ПОВСЕДНЕВНОЙ ЖИЗНИ И ПРОФЕССИОНАЛЬНОЙ ДЕЯТЕЛЬНОСТИ</w:t>
      </w:r>
    </w:p>
    <w:p>
      <w:pPr>
        <w:spacing w:line="360" w:before="0" w:after="0"/>
        <w:ind w:firstLine="720"/>
        <w:jc w:val="both"/>
      </w:pPr>
      <w:r>
        <w:t xml:space="preserve">обусловлено её значительным влиянием на эффективность адаптации личности к изменяющимся условиям среды. Психологическая энергетика, понимаемая как совокупность внутренних ресурсов, обеспечивающих психическую активность и устойчивость, играет ключевую роль в процессах саморегуляции, мотивации и преодоления стрессовых ситуаций. В повседневной жизни её проявления наблюдаются в способности индивида поддерживать оптимальный уровень работоспособности, регулировать эмоциональные состояния и выстраивать конструктивные межличностные взаимодействия.  
В профессиональной сфере психологическая энергетика выступает фактором, определяющим продуктивность деятельности и степень вовлечённости в трудовые процессы. Исследования демонстрируют, что сотрудники с высоким уровнем психологической энергетики демонстрируют большую устойчивость к профессиональному выгоранию, способны к длительной концентрации внимания и проявляют креативность в решении задач. Это связано с тем, что внутренние энергетические ресурсы позволяют минимизировать влияние внешних дестабилизирующих факторов, таких как высокая нагрузка или неопределённость.  
Важным аспектом применения психологической энергетики является её связь с когнитивными процессами. Наличие достаточного уровня психической энергии способствует улучшению памяти, скорости обработки информации и принятия решений. В условиях дефицита времени или повышенных требований к точности действий данный ресурс становится критически значимым. Например, в профессиях, связанных с управлением сложными системами (авиадиспетчеры, хирурги), способность поддерживать высокий уровень психологической энергетики напрямую коррелирует с качеством выполнения профессиональных обязанностей.  
Практические методы развития и поддержания психологической энергетики включают техники релаксации, медитативные практики, физическую активность и оптимизацию режима сна. Доказано, что регулярное применение данных методов способствует восстановлению энергетического баланса и повышает стрессоустойчивость. Кроме того, значительную роль играет осознанное управление эмоциональными состояниями через рефлексию и когнитивно-поведенческие стратегии. В организационном контексте внедрение программ психологического сопровождения, направленных на развитие энергетических ресурсов сотрудников, приводит к снижению текучести кадров и росту удовлетворённости трудом.  
Таким образом, психологическая энергетика представляет собой динамический ресурс, который может быть целенаправленно развит и использован для повышения эффективности как в повседневной, так и в профессиональной деятельности. Её применение способствует не только личностному росту, но и оптимизации социальных и трудовых взаимодействий, что подтверждает необходимость дальнейшего изучения механизмов её формирования и регуляции.</w:t>
      </w:r>
    </w:p>
    <w:p>
      <w:pPr>
        <w:pStyle w:val="Heading1"/>
        <w:pageBreakBefore/>
        <w:spacing w:line="360" w:before="0" w:after="0"/>
        <w:jc w:val="center"/>
      </w:pPr>
      <w:r>
        <w:t xml:space="preserve">НАУЧНЫЕ ИССЛЕДОВАНИЯ И ПЕРСПЕКТИВЫ РАЗВИТИЯ ПСИХОЛОГИЧЕСКОЙ ЭНЕРГЕТИКИ</w:t>
      </w:r>
    </w:p>
    <w:p>
      <w:pPr>
        <w:spacing w:line="360" w:before="0" w:after="0"/>
        <w:ind w:firstLine="720"/>
        <w:jc w:val="both"/>
      </w:pPr>
      <w:r>
        <w:t xml:space="preserve">В современной психологической науке концепция психологической энергетики рассматривается как комплексный феномен, интегрирующий когнитивные, эмоциональные и мотивационные процессы, обеспечивающие регуляцию психической активности. Научные исследования в данной области направлены на изучение механизмов генерации, распределения и трансформации психической энергии, а также её влияния на продуктивность, адаптацию и личностное развитие. В последние десятилетия наблюдается рост интереса к данной проблематике, что обусловлено как теоретическими запросами психологии, так и практическими потребностями в оптимизации психических ресурсов в условиях высокой когнитивной и эмоциональной нагрузки.  
Одним из ключевых направлений исследований является изучение нейрофизиологических основ психологической энергетики. Современные методы нейровизуализации, такие как функциональная магнитно-резонансная томография (фМРТ) и электроэнцефалография (ЭЭГ), позволяют выявить корреляты психической энергии на уровне активности префронтальной коры, лимбической системы и ретикулярной формации. Экспериментальные данные свидетельствуют о том, что процессы ментальной усталости и восстановления связаны с динамикой нейромедиаторов, включая дофамин, серотонин и норадреналин, что подтверждает гипотезу о биохимической природе психических ресурсов.  
Важным аспектом исследований выступает анализ факторов, влияющих на уровень психологической энергетики. К ним относятся индивидуальные различия в когнитивной выносливости, эмоциональной устойчивости и мотивационной регуляции. Психометрические исследования демонстрируют связь между показателями психической энергии и такими личностными чертами, как экстраверсия, нейротизм и сознательность, что подчеркивает роль темперамента и характера в формировании энергетического потенциала. Кроме того, значительное внимание уделяется внешним детерминантам, включая качество сна, физическую активность и нутритивный статус, что указывает на необходимость междисциплинарного подхода к изучению данного феномена.  
Перспективы развития психологической энергетики связаны с интеграцией традиционных психологических теорий с достижениями смежных наук. В частности, когнитивная нейронаука предлагает новые модели объяснения механизмов ментального утомления и восстановления, а достижения в области искусственного интеллекта позволяют разрабатывать алгоритмы прогнозирования индивидуальных колебаний психической энергии. Кроме того, актуальным направлением является разработка интервенционных методик, направленных на оптимизацию энергетических ресурсов. К ним относятся когнитивно-поведенческие тренинги, методы биологической обратной связи и технологии виртуальной реальности, используемые для тренировки внимания и эмоциональной саморегуляции.  
В заключение следует отметить, что дальнейшее изучение психологической энергетики требует углубленного анализа её структурных компонентов, динамики и взаимосвязи с другими психическими процессами. Разработка унифицированных методик диагностики и стандартизированных протоколов исследований позволит преодолеть существующие методологические ограничения и способствовать формированию целостной теоретической модели. Практическое применение полученных знаний открывает новые возможности для повышения эффективности профессиональной деятельности, улучшения психического здоровья и качества жизни в условиях современного общества.</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психологической энергетики представляет собой сложный и многогранный процесс, требующий интеграции теоретических и практических аспектов психологии, нейрофизиологии и смежных дисциплин. Проведённый анализ позволил выявить ключевые механизмы формирования и регуляции психологической энергии, включая когнитивные, эмоциональные и мотивационные компоненты. Установлено, что эффективное управление психологической энергетикой способствует повышению продуктивности, стрессоустойчивости и общего уровня психологического благополучия.  
Особое значение в данном контексте приобретают методы саморегуляции, такие как медитация, когнитивно-поведенческие техники и физическая активность, которые способствуют оптимизации энергетических ресурсов личности. Эмпирические исследования подтверждают, что систематическая работа над развитием психологической энергетики приводит к значительным улучшениям в адаптивных возможностях индивида, что особенно актуально в условиях современного высокострессового общества.  
Перспективы дальнейших исследований связаны с углублённым изучением нейробиологических основ психологической энергетики, а также разработкой инновационных методик её активации и сохранения. Важным направлением является изучение индивидуальных различий в динамике энергетических процессов, что позволит создать персонализированные программы психологической поддержки. Таким образом, развитие психологической энергетики остаётся актуальной научной проблемой, решение которой способно внести существенный вклад в повышение качества жизни человека и его профессиональной эффективности.  
Подводя итог, можно утверждать, что дальнейшее исследование данной темы требует междисциплинарного подхода, объединяющего усилия психологов, физиологов и специалистов в области когнитивных наук. Только комплексное изучение феномена психологической энергетики позволит раскрыть его полный потенциал и разработать эффективные стратегии её развития и применения в различных сферах человеческой деятельности.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Юнг, Карл Густав. Психологические типы. 1921 (книга)</w:t>
      </w:r>
    </w:p>
    <w:p>
      <w:pPr>
        <w:spacing w:line="360" w:before="0" w:after="0"/>
        <w:ind w:firstLine="720"/>
        <w:jc w:val="both"/>
      </w:pPr>
      <w:r>
        <w:t xml:space="preserve">2. Маслоу, Абрахам. Мотивация и личность. 1954 (книга)</w:t>
      </w:r>
    </w:p>
    <w:p>
      <w:pPr>
        <w:spacing w:line="360" w:before="0" w:after="0"/>
        <w:ind w:firstLine="720"/>
        <w:jc w:val="both"/>
      </w:pPr>
      <w:r>
        <w:t xml:space="preserve">3. Гроф, Станислав. За пределами мозга: Рождение, смерть и трансценденция в психотерапии. 1985 (книга)</w:t>
      </w:r>
    </w:p>
    <w:p>
      <w:pPr>
        <w:spacing w:line="360" w:before="0" w:after="0"/>
        <w:ind w:firstLine="720"/>
        <w:jc w:val="both"/>
      </w:pPr>
      <w:r>
        <w:t xml:space="preserve">4. Райх, Вильгельм. Функция оргазма. 1927 (книга)</w:t>
      </w:r>
    </w:p>
    <w:p>
      <w:pPr>
        <w:spacing w:line="360" w:before="0" w:after="0"/>
        <w:ind w:firstLine="720"/>
        <w:jc w:val="both"/>
      </w:pPr>
      <w:r>
        <w:t xml:space="preserve">5. Ассаджиоли, Роберто. Психосинтез: Принципы и техники. 1965 (книга)</w:t>
      </w:r>
    </w:p>
    <w:p>
      <w:pPr>
        <w:spacing w:line="360" w:before="0" w:after="0"/>
        <w:ind w:firstLine="720"/>
        <w:jc w:val="both"/>
      </w:pPr>
      <w:r>
        <w:t xml:space="preserve">6. Csikszentmihalyi, Mihaly. Flow: The Psychology of Optimal Experience. 1990 (книга)</w:t>
      </w:r>
    </w:p>
    <w:p>
      <w:pPr>
        <w:spacing w:line="360" w:before="0" w:after="0"/>
        <w:ind w:firstLine="720"/>
        <w:jc w:val="both"/>
      </w:pPr>
      <w:r>
        <w:t xml:space="preserve">7. Липпс, Теодор. Энергетика психических процессов. 1903 (статья)</w:t>
      </w:r>
    </w:p>
    <w:p>
      <w:pPr>
        <w:spacing w:line="360" w:before="0" w:after="0"/>
        <w:ind w:firstLine="720"/>
        <w:jc w:val="both"/>
      </w:pPr>
      <w:r>
        <w:t xml:space="preserve">8. Фрейд, Зигмунд. По ту сторону принципа удовольствия. 1920 (книга)</w:t>
      </w:r>
    </w:p>
    <w:p>
      <w:pPr>
        <w:spacing w:line="360" w:before="0" w:after="0"/>
        <w:ind w:firstLine="720"/>
        <w:jc w:val="both"/>
      </w:pPr>
      <w:r>
        <w:t xml:space="preserve">9. Wilber, Ken. Integral Psychology: Consciousness, Spirit, Psychology, Therapy. 2000 (книга)</w:t>
      </w:r>
    </w:p>
    <w:p>
      <w:pPr>
        <w:spacing w:line="360" w:before="0" w:after="0"/>
        <w:ind w:firstLine="720"/>
        <w:jc w:val="both"/>
      </w:pPr>
      <w:r>
        <w:t xml:space="preserve">10. Петренко, В.Ф.. Основы психосемантики. 2005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2025-06-28T06:03:30.445Z</dcterms:created>
  <dcterms:modified xsi:type="dcterms:W3CDTF">2025-06-28T06:03:30.446Z</dcterms:modified>
</cp:coreProperties>
</file>

<file path=docProps/custom.xml><?xml version="1.0" encoding="utf-8"?>
<Properties xmlns="http://schemas.openxmlformats.org/officeDocument/2006/custom-properties" xmlns:vt="http://schemas.openxmlformats.org/officeDocument/2006/docPropsVTypes"/>
</file>