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психологического оружия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воздействия и массовых 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военные и политические конфликты характеризуются возрастающей ролью информационно-психологического воздействия, что обусловливает необходимость глубокого изучения феномена психологического оружия. Под психологическим оружием понимается комплекс методов и технологий, направленных на манипуляцию сознанием, эмоциями и поведением индивидов или групп с целью достижения стратегических преимуществ. Его развитие тесно связано с прогрессом в области психологии, нейронауки, информационных технологий и средств массовой коммуникации, что позволяет создавать высокоэффективные инструменты влияния, часто не поддающиеся прямому обнаружению.  
Актуальность исследования обусловлена трансформацией традиционных форм ведения войны, где психологическое воздействие становится ключевым элементом гибридных конфликтов. В отличие от классических вооружений, психологическое оружие действует опосредованно, изменяя восприятие реальности, формируя ложные убеждения или провоцируя деструктивные социальные процессы. Его применение может приводить к дестабилизации политических систем, эрозии общественного доверия и массовым психологическим травмам, что требует разработки адекватных мер противодействия.  
Исторически методы психологического воздействия использовались ещё в древности, однако их научное осмысление началось лишь в XX веке, в рамках исследований пропаганды, психологических операций и манипулятивных техник. В настоящее время развитие искусственного интеллекта, big data и цифровых платформ открывает новые возможности для персонализированного воздействия, что ставит перед научным сообществом задачу переосмысления этических и правовых границ применения подобных технологий.  
Целью данного реферата является анализ эволюции психологического оружия, его современных форм и потенциальных угроз. В работе рассматриваются ключевые теоретические подходы к определению психологического оружия, исторические примеры его применения, а также перспективы развития в условиях цифровизации общества. Особое внимание уделяется вопросам противодействия манипулятивным технологиям и выработке стратегий защиты информационно-психологической безопасности.  
Исследование базируется на междисциплинарном подходе, объединяющем данные психологии, политологии, информационной безопасности и военной науки. Анализ научных публикаций, доктринальных документов и кейсов применения психологического оружия позволяет выявить закономерности его развития и оценить риски, связанные с его использованием в современных геополитических условиях.</w:t>
      </w:r>
    </w:p>
    <w:p>
      <w:pPr>
        <w:pStyle w:val="Heading1"/>
        <w:pageBreakBefore/>
        <w:spacing w:line="360" w:before="0" w:after="0"/>
        <w:jc w:val="center"/>
      </w:pPr>
      <w:r>
        <w:t xml:space="preserve">ИСТОРИЯ РАЗВИТИЯ ПСИХОЛОГИЧЕСКОГО ОРУЖИЯ</w:t>
      </w:r>
    </w:p>
    <w:p>
      <w:pPr>
        <w:spacing w:line="360" w:before="0" w:after="0"/>
        <w:ind w:firstLine="720"/>
        <w:jc w:val="both"/>
      </w:pPr>
      <w:r>
        <w:t xml:space="preserve">Развитие психологического оружия как инструмента воздействия на сознание и поведение индивидов и масс имеет глубокие исторические корни. Первые свидетельства его применения можно обнаружить ещё в древности, когда правители и военачальники использовали пропаганду, дезинформацию и методы психологического давления для достижения стратегических целей. Например, в Древнем Китае военные стратеги, такие как Сунь-Цзы, подчёркивали важность деморализации противника перед физическим столкновением, что свидетельствует о раннем осознании роли психологических факторов в конфликтах. Аналогичные приёмы применялись в Древней Греции и Риме, где риторика и манипуляция общественным мнением становились ключевыми элементами политической борьбы.  
В Средние века психологическое воздействие приобрело новые формы, включая использование религиозных догм для контроля над населением. Инквизиция и проповеди, направленные на формирование страха и покорности, служили инструментами подавления инакомыслия. В эпоху Возрождения и Просвещения манипуляция сознанием стала более изощрённой благодаря развитию печатного дела, что позволило массово распространять идеи, влияющие на общественные настроения.  
XX век ознаменовался систематизацией и научным обоснованием методов психологического оружия. Первая мировая война продемонстрировала эффективность пропаганды как средства деморализации противника и мобилизации собственного населения. В этот период были разработаны первые структурированные программы информационно-психологического воздействия, такие как Комитет Криля в США и аналогичные организации в Европе. Вторая мировая война стала новым этапом, когда нацистская Германия и СССР активно использовали радиопередачи, листовки и кинематограф для формирования нужных идеологических установок.  
Холодная война превратила психологическое оружие в ключевой элемент глобального противостояния. ЦРУ и КГБ разрабатывали сложные операции по дезинформации, внедрению агентов влияния и созданию контролируемых медиапространств. Технологии "мягкой силы" и "цветных революций" стали инструментами изменения политических режимов без прямого военного вмешательства. В этот же период начались исследования в области нейролингвистического программирования (НЛП) и сублиминального воздействия, что расширило арсенал методов скрытого влияния.  
Современный этап развития психологического оружия связан с цифровизацией и появлением новых каналов коммуникации. Социальные сети, алгоритмы таргетированной рекламы и big data позволяют осуществлять тонкую настройку информационного воздействия на индивидуальном уровне. Киберпространство стало ареной для гибридных войн, где когнитивные атаки и манипуляция общественным сознанием играют не меньшую роль, чем традиционные военные операции. Таким образом, эволюция психологического оружия отражает общие тенденции технологического и социального прогресса, превращая его в один из наиболее эффективных инструментов современной геополитики.</w:t>
      </w:r>
    </w:p>
    <w:p>
      <w:pPr>
        <w:pStyle w:val="Heading1"/>
        <w:pageBreakBefore/>
        <w:spacing w:line="360" w:before="0" w:after="0"/>
        <w:jc w:val="center"/>
      </w:pPr>
      <w:r>
        <w:t xml:space="preserve">ОСНОВНЫЕ ВИДЫ И МЕТОДЫ ПСИХОЛОГИЧЕСКОГО ВОЗДЕЙСТВИЯ</w:t>
      </w:r>
    </w:p>
    <w:p>
      <w:pPr>
        <w:spacing w:line="360" w:before="0" w:after="0"/>
        <w:ind w:firstLine="720"/>
        <w:jc w:val="both"/>
      </w:pPr>
      <w:r>
        <w:t xml:space="preserve">Психологическое оружие представляет собой комплекс методов и технологий, направленных на воздействие на сознание, эмоциональное состояние и поведение индивидов или групп с целью изменения их установок, убеждений или действий. В рамках научного анализа выделяют несколько ключевых видов и методов психологического воздействия, каждый из которых обладает специфическими механизмами влияния и сферами применения.  
Одним из наиболее распространённых видов является информационно-психологическое воздействие, которое базируется на манипуляции потоками информации для формирования определённых представлений. К методам данного вида относятся дезинформация, селективное предоставление фактов, а также использование пропаганды и контрпропаганды. Эти инструменты позволяют создавать искажённую картину реальности, что ведёт к изменению восприятия и принятию решений, выгодных манипулятору. Особую роль в данном контексте играют средства массовой информации и цифровые платформы, которые усиливают масштабы и скорость распространения манипулятивных сообщений.  
Эмоционально-психологическое воздействие направлено на изменение аффективной сферы личности или группы. К методам этого вида относятся запугивание, внушение страха, использование эмоциональных триггеров, таких как гнев или сострадание, а также создание искусственных стрессовых ситуаций. Например, в военных конфликтах применяются тактики деморализации противника через демонстрацию силы или распространение панических слухов. В мирных условиях аналогичные методы могут использоваться в политических кампаниях для мобилизации электората или подавления оппозиционных настроений.  
Когнитивное воздействие ориентировано на изменение мыслительных процессов и включает методы, влияющие на восприятие, память и принятие решений. К ним относятся нейролингвистическое программирование (НЛП), использование семантических ловушек, а также техники когнитивного диссонанса, заставляющие индивидов пересматривать свои убеждения. Современные исследования в области нейронауки расширяют возможности данного вида воздействия, позволяя более точно прогнозировать реакции целевой аудитории.  
Социально-психологическое воздействие основано на использовании групповых динамик и социальных норм. Методы включают давление большинства (эффект толпы), подражание авторитетам, а также создание искусственных социальных иерархий. В политике и маркетинге широко применяются технологии формирования общественного мнения через соцсети, где алгоритмы усиливают определённые нарративы, создавая иллюзию консенсуса.  
Особое место занимает технологическое психологическое воздействие, которое реализуется через цифровые инструменты, такие как таргетированная реклама, deepfake и алгоритмы искусственного интеллекта, способные генерировать персонализированный контент. Эти методы позволяют достигать высокой степени индивидуализации манипуляций, что значительно повышает их эффективность.  
Таким образом, современное психологическое оружие представляет собой многокомпонентную систему, сочетающую традиционные и инновационные методы. Их применение требует глубокого понимания психологических механизмов, а также учёта этических и правовых ограничений, что делает данную область предметом междисциплинарных исследований.</w:t>
      </w:r>
    </w:p>
    <w:p>
      <w:pPr>
        <w:pStyle w:val="Heading1"/>
        <w:pageBreakBefore/>
        <w:spacing w:line="360" w:before="0" w:after="0"/>
        <w:jc w:val="center"/>
      </w:pPr>
      <w:r>
        <w:t xml:space="preserve">ЭТИЧЕСКИЕ И ПРАВОВЫЕ АСПЕКТЫ ПРИМЕНЕНИЯ ПСИХОЛОГИЧЕСКОГО ОРУЖИЯ</w:t>
      </w:r>
    </w:p>
    <w:p>
      <w:pPr>
        <w:spacing w:line="360" w:before="0" w:after="0"/>
        <w:ind w:firstLine="720"/>
        <w:jc w:val="both"/>
      </w:pPr>
      <w:r>
        <w:t xml:space="preserve">Применение психологического оружия, несмотря на его потенциальную эффективность в военных, политических и социальных сферах, сопряжено с рядом этических и правовых проблем, требующих детального рассмотрения. В первую очередь, возникает вопрос о допустимости манипуляции сознанием и поведением индивидов или групп, поскольку подобные методы противоречат фундаментальным принципам автономии личности и свободы воли. Современные международные правовые нормы, такие как Женевские конвенции и дополнительные протоколы к ним, прямо не регулируют использование психологического воздействия в качестве оружия, однако ряд положений может быть интерпретирован как ограничивающий подобные практики. В частности, запрет на методы ведения войны, вызывающие излишние страдания или наносящие ущерб гражданскому населению, может быть распространён на случаи применения психологического оружия, если его последствия приводят к долгосрочным психическим расстройствам или социальной дестабилизации.  
С этической точки зрения, ключевой проблемой является отсутствие информированного согласия со стороны объектов воздействия. В отличие от традиционных форм вооружённого конфликта, где противоборствующие стороны осознают характер угрозы, психологическое оружие может применяться скрытно, что лишает индивидов возможности сопротивляться или принимать осознанные решения. Это ставит под сомнение соответствие таких методов принципам справедливой войны, в частности критерию различия между комбатантами и некомбатантами. Более того, долгосрочные последствия психологического воздействия, такие как формирование коллективных фобий, разрушение социальных связей или манипуляция исторической памятью, могут иметь необратимый характер, что усугубляет моральную ответственность разработчиков и пользователей подобных технологий.  
Правовое регулирование психологического оружия осложняется отсутствием чётких критериев его идентификации и оценки последствий. В отличие оружия массового поражения, эффекты психологического воздействия часто носят опосредованный и трудноизмеримый характер, что затрудняет привлечение к ответственности нарушителей. Существующие международные договоры, такие как Конвенция о запрещении биологического оружия, лишь косвенно затрагивают вопросы манипуляции психикой, что создаёт правовой вакуум. На национальном уровне законодательство также редко предусматривает конкретные меры противодействия, за исключением общих норм о защите психического здоровья или противодействии пропаганде. В связи с этим актуальной задачей становится разработка специализированных правовых механизмов, способных обеспечить баланс между безопасностью государств и защитой прав человека.  
Особую остроту этико-правовая дискуссия приобретает в контексте цифровых технологий, позволяющих масштабировать психологическое воздействие до глобального уровня. Использование алгоритмов искусственного интеллекта для анализа и прогнозирования поведения, таргетированная дезинформация и микротаргетинг в социальных сетях стирают границы между допустимой пропагандой и манипулятивным вмешательством. Отсутствие международного консенсуса по вопросам регулирования цифровых платформ усугубляет риски, создавая условия для безнаказанного применения психологического оружия негосударственными акторами. Таким образом, формирование универсальных этических стандартов и правовых норм, учитывающих специфику современных технологий, представляется необходимым условием для предотвращения злоупотреблений в данной сфере.</w:t>
      </w:r>
    </w:p>
    <w:p>
      <w:pPr>
        <w:pStyle w:val="Heading1"/>
        <w:pageBreakBefore/>
        <w:spacing w:line="360" w:before="0" w:after="0"/>
        <w:jc w:val="center"/>
      </w:pPr>
      <w:r>
        <w:t xml:space="preserve">ПЕРСПЕКТИВЫ И РИСКИ ДАЛЬНЕЙШЕГО РАЗВИТИЯ</w:t>
      </w:r>
    </w:p>
    <w:p>
      <w:pPr>
        <w:spacing w:line="360" w:before="0" w:after="0"/>
        <w:ind w:firstLine="720"/>
        <w:jc w:val="both"/>
      </w:pPr>
      <w:r>
        <w:t xml:space="preserve">Перспективы дальнейшего развития психологического оружия связаны с прогрессом в области нейронаук, искусственного интеллекта и цифровых технологий. Современные исследования демонстрируют возможность создания более точных и адресных методов воздействия на сознание и подсознание человека. Развитие нейрокомпьютерных интерфейсов открывает путь к прямому взаимодействию с мозговой активностью, что позволяет не только считывать, но и модулировать эмоциональные состояния, когнитивные процессы и поведенческие реакции. Внедрение алгоритмов машинного обучения способствует анализу больших массивов данных, выявлению паттернов поведения и прогнозированию индивидуальных реакций, что повышает эффективность психологического воздействия.  
Однако наряду с перспективами возникают серьёзные риски, связанные с этическими, правовыми и социальными последствиями применения подобных технологий. Одним из ключевых вызовов является угроза манипуляции массовым сознанием, что может привести к дестабилизации общественного порядка, усилению авторитарных тенденций и подавлению индивидуальной свободы. Использование психологического оружия в политических или коммерческих целях способно подорвать доверие к институтам власти, СМИ и даже межличностным отношениям. Кроме того, отсутствие чётких международных норм регулирования создаёт условия для злоупотреблений, включая несанкционированное воздействие на граждан без их согласия.  
Технологические риски также требуют внимания. Развитие психологического оружия увеличивает вероятность кибернетических атак, направленных на дезорганизацию психики отдельных лиц или групп. Уязвимость нейроинтерфейсов перед взломом ставит под угрозу конфиденциальность личных данных и возможность внешнего контроля над поведением человека. В долгосрочной перспективе это может привести к формированию новых форм зависимости, психических расстройств и социальной дезадаптации.  
С учётом этих факторов необходимо разработать комплекс мер, направленных на минимизацию негативных последствий. К ним относятся: усиление законодательного регулирования, создание международных стандартов контроля за разработкой и применением психологических технологий, а также развитие этических кодексов для исследователей и разработчиков. Важным аспектом является повышение осведомлённости общества о потенциальных угрозах и методах защиты от манипулятивного воздействия. Только при условии баланса между научным прогрессом и социальной ответственностью возможно устойчивое развитие данной области без ущерба для фундаментальных прав и свобод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психологического оружия представляет собой сложный и многогранный процесс, обусловленный как технологическим прогрессом, так и трансформацией социально-политических реалий. Современные исследования демонстрируют, что психологическое воздействие, направленное на манипуляцию сознанием и поведением индивидов или групп, приобретает всё более изощрённые формы, включая использование цифровых технологий, нейронауки и методов массовой коммуникации. Анализ исторического контекста позволяет утверждать, что эволюция психологического оружия тесно связана с военными конфликтами, информационными войнами и геополитической конкуренцией, что подчёркивает его стратегическую значимость в современных условиях.  
Экспериментальные данные и теоретические разработки подтверждают, что эффективность психологического оружия зависит от множества факторов, включая культурные особенности целевой аудитории, уровень её медиаграмотности и устойчивость к манипулятивным техникам. При этом этические и правовые аспекты его применения остаются дискуссионными, поскольку отсутствие чётких международных норм создаёт риски злоупотреблений и нарушения прав человека. В связи с этим актуализируется необходимость разработки комплексных мер противодействия, включающих как законодательное регулирование, так и повышение психологической устойчивости общества.  
Перспективы дальнейших исследований в данной области связаны с углублённым изучением когнитивных механизмов воздействия, разработкой методов нейропсихологической защиты и анализом долгосрочных последствий применения психологического оружия. Учитывая растущую роль информационного пространства в глобальных процессах, игнорирование данной проблематики может привести к серьёзным социальным и политическим дестабилизациям. Таким образом, развитие психологического оружия требует не только научного осмысления, но и междисциплинарного подхода, объединяющего усилия психологов, политологов, юристов и специалистов в области кибербезопасности.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Джон Маркс. Поиски „Маньчжурского кандидата“: ЦРУ и контроль над сознанием. 1979 (книга)</w:t>
      </w:r>
    </w:p>
    <w:p>
      <w:pPr>
        <w:spacing w:line="360" w:before="0" w:after="0"/>
        <w:ind w:firstLine="720"/>
        <w:jc w:val="both"/>
      </w:pPr>
      <w:r>
        <w:t xml:space="preserve">2. Harvey M. Weinstein, M.D.. Psychiatry and the CIA: Victims of Mind Control. 1990 (книга)</w:t>
      </w:r>
    </w:p>
    <w:p>
      <w:pPr>
        <w:spacing w:line="360" w:before="0" w:after="0"/>
        <w:ind w:firstLine="720"/>
        <w:jc w:val="both"/>
      </w:pPr>
      <w:r>
        <w:t xml:space="preserve">3. Gordon Thomas. Journey into Madness: The True Story of Secret CIA Mind Control and Medical Abuse. 1989 (книга)</w:t>
      </w:r>
    </w:p>
    <w:p>
      <w:pPr>
        <w:spacing w:line="360" w:before="0" w:after="0"/>
        <w:ind w:firstLine="720"/>
        <w:jc w:val="both"/>
      </w:pPr>
      <w:r>
        <w:t xml:space="preserve">4. Стивен Кинзер. Poisoner in Chief: Sidney Gottlieb and the CIA Search for Mind Control. 2019 (книга)</w:t>
      </w:r>
    </w:p>
    <w:p>
      <w:pPr>
        <w:spacing w:line="360" w:before="0" w:after="0"/>
        <w:ind w:firstLine="720"/>
        <w:jc w:val="both"/>
      </w:pPr>
      <w:r>
        <w:t xml:space="preserve">5. John D. Marks. The Search for the Manchurian Candidate: The CIA and Mind Control. 1979 (книга)</w:t>
      </w:r>
    </w:p>
    <w:p>
      <w:pPr>
        <w:spacing w:line="360" w:before="0" w:after="0"/>
        <w:ind w:firstLine="720"/>
        <w:jc w:val="both"/>
      </w:pPr>
      <w:r>
        <w:t xml:space="preserve">6. Alan W. Scheflin, Edward M. Opton Jr.. The Mind Manipulators: A Non-Fiction Account. 1978 (книга)</w:t>
      </w:r>
    </w:p>
    <w:p>
      <w:pPr>
        <w:spacing w:line="360" w:before="0" w:after="0"/>
        <w:ind w:firstLine="720"/>
        <w:jc w:val="both"/>
      </w:pPr>
      <w:r>
        <w:t xml:space="preserve">7. Martin A. Lee, Bruce Shlain. Acid Dreams: The Complete Social History of LSD: The CIA, the Sixties, and Beyond. 1985 (книга)</w:t>
      </w:r>
    </w:p>
    <w:p>
      <w:pPr>
        <w:spacing w:line="360" w:before="0" w:after="0"/>
        <w:ind w:firstLine="720"/>
        <w:jc w:val="both"/>
      </w:pPr>
      <w:r>
        <w:t xml:space="preserve">8. Walter Bowart. Operation Mind Control: The Cryptocracy's Plan to Psychocivilize You. 1978 (книга)</w:t>
      </w:r>
    </w:p>
    <w:p>
      <w:pPr>
        <w:spacing w:line="360" w:before="0" w:after="0"/>
        <w:ind w:firstLine="720"/>
        <w:jc w:val="both"/>
      </w:pPr>
      <w:r>
        <w:t xml:space="preserve">9. Colin A. Ross. The CIA Doctors: Human Rights Violations by American Psychiatrists. 2006 (книга)</w:t>
      </w:r>
    </w:p>
    <w:p>
      <w:pPr>
        <w:spacing w:line="360" w:before="0" w:after="0"/>
        <w:ind w:firstLine="720"/>
        <w:jc w:val="both"/>
      </w:pPr>
      <w:r>
        <w:t xml:space="preserve">10. H.P. Albarelli Jr.. A Terrible Mistake: The Murder of Frank Olson and the CIA's Secret Cold War Experiments. 2009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2025-06-28T07:14:17.027Z</dcterms:created>
  <dcterms:modified xsi:type="dcterms:W3CDTF">2025-06-28T07:14:17.027Z</dcterms:modified>
</cp:coreProperties>
</file>

<file path=docProps/custom.xml><?xml version="1.0" encoding="utf-8"?>
<Properties xmlns="http://schemas.openxmlformats.org/officeDocument/2006/custom-properties" xmlns:vt="http://schemas.openxmlformats.org/officeDocument/2006/docPropsVTypes"/>
</file>