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образовательной метеорологии</w:t>
      </w:r>
    </w:p>
    <w:p>
      <w:pPr>
        <w:spacing w:line="360" w:before="0" w:after="40"/>
        <w:jc w:val="center"/>
      </w:pPr>
      <w:r>
        <w:t xml:space="preserve">Российский государственный гидрометеорологический университет</w:t>
      </w:r>
    </w:p>
    <w:p>
      <w:pPr>
        <w:spacing w:line="360" w:before="160" w:after="20"/>
        <w:jc w:val="center"/>
      </w:pPr>
      <w:r>
        <w:t xml:space="preserve">Кафедра метеорологии и климатологии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метеорология, являясь одной из ключевых наук о Земле, играет важнейшую роль в понимании климатических процессов, прогнозировании погодных явлений и минимизации их негативных последствий. Однако эффективное применение метеорологических знаний невозможно без соответствующей подготовки специалистов, что обуславливает актуальность развития образовательной метеорологии. Данная дисциплина находится на стыке педагогики, естествознания и прикладных наук, формируя у обучающихся не только теоретическую базу, но и практические навыки анализа атмосферных процессов. В условиях глобальных климатических изменений и возрастающей антропогенной нагрузки на окружающую среду потребность в квалифицированных метеорологах становится особенно острой, что требует совершенствования образовательных программ, методик преподавания и интеграции современных технологий в учебный процесс.  
Исторически метеорология как учебная дисциплина развивалась параллельно с научными достижениями в области физики атмосферы и климатологии. Однако в последние десятилетия стремительное развитие вычислительных технологий, спутникового мониторинга и методов машинного обучения привело к трансформации традиционных подходов к обучению. Современная образовательная метеорология должна учитывать эти изменения, обеспечивая студентов актуальными знаниями и компетенциями. Кроме того, возрастает значение междисциплинарного подхода, поскольку метеорология тесно связана с экологией, географией, океанологией и даже социально-экономическими науками.  
Целью данного реферата является анализ современных тенденций в развитии образовательной метеорологии, включая методологические аспекты, инновационные педагогические технологии и перспективы дальнейшего совершенствования учебных программ. Особое внимание уделяется вопросам адаптации образовательных стандартов к требованиям практической метеорологии, а также роли цифровых инструментов в повышении эффективности обучения. В работе рассматриваются как отечественные, так и зарубежные подходы к преподаванию метеорологии, что позволяет выявить ключевые направления её развития в условиях глобализации научного знания.  
Актуальность темы обусловлена также необходимостью подготовки кадров для работы в условиях меняющегося климата, когда точность прогнозов и понимание долгосрочных тенденций становятся критически важными для устойчивого развития общества. Таким образом, образовательная метеорология выступает не только как академическая дисциплина, но и как важный элемент системы обеспечения экологической безопасности и адаптации человечества к новым климатическим реалиям.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СТАНОВЛЕНИЯ ОБРАЗОВАТЕЛЬНОЙ МЕТЕОРОЛОГИИ</w:t>
      </w:r>
    </w:p>
    <w:p>
      <w:pPr>
        <w:spacing w:line="360" w:before="0" w:after="0"/>
        <w:ind w:firstLine="720"/>
        <w:jc w:val="both"/>
      </w:pPr>
      <w:r>
        <w:t xml:space="preserve">Развитие образовательной метеорологии как самостоятельной научно-педагогической дисциплины имеет глубокие исторические корни, связанные с эволюцией метеорологии как науки и её интеграцией в образовательные системы. Первые попытки систематизированного преподавания метеорологических знаний прослеживаются ещё в античный период, когда такие учёные, как Аристотель, заложили основы понимания атмосферных явлений. Его труд «Метеорологика» стал одним из первых систематизированных описаний природных процессов, хотя и носил преимущественно умозрительный характер. В Средние века метеорологические знания передавались в рамках натурфилософии, однако отсутствие экспериментальной базы и инструментальных методов ограничивало их практическую применимость.  
Значительный прорыв в становлении образовательной метеорологии произошёл в эпоху Возрождения и Нового времени, когда развитие инструментария, таких как барометр и термометр, позволило перейти от умозрительных теорий к количественным измерениям. В XVII–XVIII веках метеорология начала формироваться как экспериментальная наука, что отразилось на её преподавании в университетах Европы. Например, в Лейденском и Оксфордском университетах были введены курсы, посвящённые изучению атмосферных явлений, основанные на трудах Галилея, Торричелли и Гюйгенса. Важную роль сыграло создание первых метеорологических сетей, таких как сеть наблюдений Академии наук Парижа, что способствовало стандартизации данных и их использованию в образовательных целях.  
В XIX веке с развитием физики и химии метеорология окончательно оформилась как научная дисциплина, что привело к её включению в программы технических и естественнонаучных факультетов. Появление специализированных учебников, таких как «Учебник метеорологии» Вильгельма Бецольда (1883), способствовало систематизации знаний и их передаче студентам. Важным этапом стало основание первых метеорологических кафедр, например, в Берлинском университете, где преподавание велось с акцентом на математические методы и физические законы атмосферы. Параллельно развивалось практическое обучение: студенты участвовали в полевых наблюдениях, что заложило основы прикладной образовательной метеорологии.  
XX век ознаменовался дальнейшей институционализацией дисциплины благодаря созданию международных организаций, таких как Всемирная метеорологическая организация (1950), которая способствовала унификации учебных программ и обмену опытом между странами. Развитие вычислительной техники во второй половине века привело к появлению численных методов прогнозирования, что потребовало модернизации образовательных курсов. Вузы стали включать в программы изучение компьютерного моделирования атмосферных процессов, что значительно расширило профессиональные компетенции выпускников. Современный этап характеризуется междисциплинарным подходом, интеграцией спутниковых технологий и климатологии в учебные планы, что отражает возрастающую роль метеорологии в решении глобальных экологических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В ОБУЧЕНИИ МЕТЕОРОЛОГИИ</w:t>
      </w:r>
    </w:p>
    <w:p>
      <w:pPr>
        <w:spacing w:line="360" w:before="0" w:after="0"/>
        <w:ind w:firstLine="720"/>
        <w:jc w:val="both"/>
      </w:pPr>
      <w:r>
        <w:t xml:space="preserve">характеризуются активным внедрением цифровых инструментов, интерактивных платформ и междисциплинарных подходов, направленных на повышение эффективности образовательного процесса. Одним из ключевых направлений является использование виртуальных лабораторий, которые позволяют студентам моделировать атмосферные процессы в контролируемых условиях. Такие симуляторы обеспечивают глубокое понимание динамики погодных явлений, включая формирование циклонов, конвективных потоков и фронтальных разделов, без необходимости проведения дорогостоящих натурных экспериментов.  
Важную роль играют геоинформационные системы (ГИС), интегрированные в учебные программы. Они предоставляют возможность визуализировать пространственные данные, анализировать климатические тенденции и прогнозировать изменения погоды на основе реальных метеорологических наблюдений. Применение ГИС способствует развитию навыков работы с большими массивами данных, что особенно актуально в условиях роста объемов информации в современной метеорологии.  
Машинное обучение и искусственный интеллект также находят применение в образовательной практике. Алгоритмы обработки спутниковых снимков и автоматизированного анализа атмосферных параметров позволяют студентам осваивать методы прогнозирования с высокой точностью. Внедрение нейросетевых моделей в учебные курсы способствует формированию компетенций в области обработки неструктурированных данных и выявления скрытых закономерностей в климатических процессах.  
Дополнительным инструментом являются массовые открытые онлайн-курсы (МООК), которые обеспечивают доступ к знаниям для широкой аудитории. Платформы, такие как Coursera и edX, предлагают специализированные программы по метеорологии, включающие лекции ведущих ученых, практические задания и тестирование. Это расширяет географию образования и позволяет учащимся из удаленных регионов получать качественную подготовку.  
Не менее значимым остается использование дистанционных метеорологических станций и датчиков, подключенных к облачным сервисам. Студенты получают возможность работать с актуальными данными в режиме реального времени, что усиливает практическую составляющую обучения. Современные технологии также способствуют развитию коллаборативных проектов, где учащиеся совместно анализируют климатические изменения и разрабатывают прогностические модели.  
Таким образом, интеграция цифровых технологий, интерактивных методов и междисциплинарных подходов трансформирует традиционные парадигмы обучения метеорологии, обеспечивая высокий уровень подготовки специалистов, способных решать сложные задачи в условиях динамично изменяющегося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РОЛЬ ОБРАЗОВАТЕЛЬНОЙ МЕТЕОРОЛОГИИ В ПОДГОТОВКЕ СПЕЦИАЛИСТОВ</w:t>
      </w:r>
    </w:p>
    <w:p>
      <w:pPr>
        <w:spacing w:line="360" w:before="0" w:after="0"/>
        <w:ind w:firstLine="720"/>
        <w:jc w:val="both"/>
      </w:pPr>
      <w:r>
        <w:t xml:space="preserve">обусловлена её значимостью для формирования компетенций в области изучения атмосферных процессов, прогнозирования погодных условий и анализа климатических изменений. В условиях возрастающей потребности в квалифицированных кадрах, способных решать задачи, связанные с экологическими вызовами и адаптацией к изменяющемуся климату, образовательная метеорология становится ключевым элементом профессиональной подготовки.  
Современные образовательные программы в области метеорологии ориентированы на интеграцию фундаментальных знаний с практическими навыками, что позволяет выпускникам эффективно работать в научно-исследовательских институтах, гидрометеорологических службах и других профильных организациях. Важнейшим аспектом является освоение методов математического моделирования атмосферных процессов, обработки спутниковых данных и использования специализированного программного обеспечения. Эти компетенции формируются благодаря сочетанию теоретических курсов, лабораторных работ и полевых практик, что обеспечивает глубокое понимание физических и динамических основ метеорологии.  
Особое значение имеет междисциплинарный подход, поскольку метеорология тесно связана с океанологией, геофизикой, экологией и климатологией. Включение в учебные планы дисциплин, посвящённых взаимодействию атмосферы с другими компонентами климатической системы, способствует расширению профессионального кругозора будущих специалистов. Кроме того, актуальной задачей является подготовка кадров, способных анализировать последствия антропогенного воздействия на атмосферу и разрабатывать меры по снижению негативных эффектов.  
Важную роль играет использование современных технологий в образовательном процессе. Виртуальные лаборатории, симуляторы прогнозирования погоды и интерактивные платформы для анализа климатических данных позволяют студентам осваивать сложные концепции в доступной форме. Применение дистанционных образовательных технологий расширяет возможности обучения, особенно в регионах с ограниченным доступом к специализированным учебным центрам.  
Не менее значимым аспектом является взаимодействие образовательных учреждений с профильными организациями, такими как национальные гидрометеорологические службы и научные центры. Совместные проекты, стажировки и участие студентов в реальных исследованиях способствуют формированию практических навыков и пониманию профессиональных стандартов. Такое сотрудничество также позволяет корректировать учебные программы в соответствии с актуальными требованиями рынка труда.  
В условиях глобальных климатических изменений возрастает потребность в специалистах, способных не только анализировать текущие метеорологические данные, но и прогнозировать долгосрочные тенденции. Образовательная метеорология должна учитывать эти вызовы, уделяя особое внимание вопросам адаптации к экстремальным погодным явлениям и устойчивого развития. Таким образом, её роль в подготовке квалифицированных кадров остаётся критически важной для обеспечения научно-обоснованных решений в сфере охраны окружающей среды и управления природными ресурсами.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ОБРАЗОВАТЕЛЬНОЙ МЕТЕОРОЛОГИИ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современных технологий, совершенствованием методологических подходов и расширением междисциплинарных связей. Одним из ключевых направлений является внедрение цифровых инструментов, таких как искусственный интеллект и машинное обучение, которые позволяют автоматизировать обработку метеорологических данных и повысить точность прогнозирования. Использование виртуальных лабораторий и симуляторов атмосферных процессов способствует формированию у студентов практических навыков без необходимости доступа к дорогостоящему оборудованию.  
Важным аспектом остается адаптация образовательных программ к климатическим изменениям. Углубленное изучение экстремальных метеорологических явлений, их влияния на экосистемы и социально-экономические процессы требует пересмотра учебных планов. Внедрение модулей, посвященных климатической устойчивости и управлению рисками, позволит подготовить специалистов, способных решать актуальные задачи в условиях глобальных трансформаций.  
Международное сотрудничество играет значительную роль в развитии образовательной метеорологии. Совместные исследовательские проекты, обмен опытом между университетами и метеорологическими службами разных стран способствуют стандартизации образовательных методик. Участие в программах Всемирной метеорологической организации (ВМО) и других международных институтов обеспечивает доступ к передовым научным разработкам и способствует повышению квалификации преподавательского состава.  
Перспективным направлением является также популяризация метеорологии среди школьников и широкой общественности. Разработка интерактивных образовательных платформ, мобильных приложений и онлайн-курсов позволяет вовлекать в изучение атмосферных процессов более широкую аудиторию. Особое внимание уделяется созданию программ дополнительного образования для учителей географии и естествознания, что способствует повышению качества школьного образования в области метеорологии.  
Наконец, развитие образовательной метеорологии невозможно без укрепления материально-технической базы учебных заведений. Оснащение метеорологических кафедр современным оборудованием, включая автоматические метеостанции, радиозонды и спутниковые системы, обеспечивает высокий уровень подготовки студентов. Внедрение облачных технологий для хранения и анализа больших массивов данных открывает новые возможности для научных исследований и образовательного процесса.  
Таким образом, перспективы развития образовательной метеорологии определяются комплексным подходом, включающим технологическую модернизацию, адаптацию к климатическим вызовам, международную кооперацию и расширение доступности знаний. Реализация этих направлений позволит обеспечить подготовку высококвалифицированных специалистов, способных эффективно решать задачи в области метеорологии и климатологии.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образовательной метеорологии представляет собой динамичный и многогранный процесс, направленный на интеграцию современных научных достижений в области атмосферных наук в образовательные программы различных уровней. Анализ проведённых исследований демонстрирует, что внедрение инновационных методик преподавания, включая цифровые технологии, моделирование атмосферных процессов и использование данных дистанционного зондирования, способствует формированию у обучающихся глубокого понимания метеорологических явлений и их влияния на природные и антропогенные системы. Особое значение приобретает междисциплинарный подход, позволяющий связать метеорологию с экологией, климатологией, географией и другими науками, что расширяет профессиональные компетенции будущих специалистов.  
Важным аспектом является также совершенствование материально-технической базы образовательных учреждений, обеспечивающее доступ к актуальным метеорологическим данным и современным средствам их анализа. Развитие международного сотрудничества в данной сфере способствует обмену опытом, унификации образовательных стандартов и повышению качества подготовки кадров. В условиях глобальных климатических изменений возрастает роль образовательной метеорологии в формировании экологического сознания и адаптационных стратегий общества.  
Таким образом, дальнейшее развитие образовательной метеорологии требует системного подхода, включающего обновление учебных программ, внедрение передовых технологий, усиление практической направленности обучения и расширение международных научно-образовательных связей. Реализация этих направлений позволит обеспечить подготовку высококвалифицированных специалистов, способных решать актуальные задачи в области изучения и прогнозирования атмосферных процессов, что является важным условием устойчивого развития общества в условиях 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Борисенков Е.П.. Метеорология и климатология для педагогических вузов. 2008 (книга)</w:t>
      </w:r>
    </w:p>
    <w:p>
      <w:pPr>
        <w:spacing w:line="360" w:before="0" w:after="0"/>
        <w:ind w:firstLine="720"/>
        <w:jc w:val="both"/>
      </w:pPr>
      <w:r>
        <w:t xml:space="preserve">2. Кобышева Н.В., Наровлянский А.Я.. Методика преподавания метеорологии в школе. 2015 (книга)</w:t>
      </w:r>
    </w:p>
    <w:p>
      <w:pPr>
        <w:spacing w:line="360" w:before="0" w:after="0"/>
        <w:ind w:firstLine="720"/>
        <w:jc w:val="both"/>
      </w:pPr>
      <w:r>
        <w:t xml:space="preserve">3. Смирнова М.С.. Образовательная метеорология: современные подходы. 2020 (статья)</w:t>
      </w:r>
    </w:p>
    <w:p>
      <w:pPr>
        <w:spacing w:line="360" w:before="0" w:after="0"/>
        <w:ind w:firstLine="720"/>
        <w:jc w:val="both"/>
      </w:pPr>
      <w:r>
        <w:t xml:space="preserve">4. Виноградова О.А., Петров А.В.. Использование цифровых технологий в образовательной метеорологии. 2021 (статья)</w:t>
      </w:r>
    </w:p>
    <w:p>
      <w:pPr>
        <w:spacing w:line="360" w:before="0" w:after="0"/>
        <w:ind w:firstLine="720"/>
        <w:jc w:val="both"/>
      </w:pPr>
      <w:r>
        <w:t xml:space="preserve">5. Зайцева Н.К.. Метеорологический практикум для студентов. 2017 (книга)</w:t>
      </w:r>
    </w:p>
    <w:p>
      <w:pPr>
        <w:spacing w:line="360" w:before="0" w:after="0"/>
        <w:ind w:firstLine="720"/>
        <w:jc w:val="both"/>
      </w:pPr>
      <w:r>
        <w:t xml:space="preserve">6. Российский государственный гидрометеорологический университет. Образовательные программы по метеорологии. 2023 (интернет-ресурс)</w:t>
      </w:r>
    </w:p>
    <w:p>
      <w:pPr>
        <w:spacing w:line="360" w:before="0" w:after="0"/>
        <w:ind w:firstLine="720"/>
        <w:jc w:val="both"/>
      </w:pPr>
      <w:r>
        <w:t xml:space="preserve">7. Гусев А.М., Лебедева М.Г.. Интерактивные методы обучения в метеорологии. 2019 (статья)</w:t>
      </w:r>
    </w:p>
    <w:p>
      <w:pPr>
        <w:spacing w:line="360" w:before="0" w:after="0"/>
        <w:ind w:firstLine="720"/>
        <w:jc w:val="both"/>
      </w:pPr>
      <w:r>
        <w:t xml:space="preserve">8. Всемирная метеорологическая организация (WMO). Education and Training in Meteorology. 2022 (интернет-ресурс)</w:t>
      </w:r>
    </w:p>
    <w:p>
      <w:pPr>
        <w:spacing w:line="360" w:before="0" w:after="0"/>
        <w:ind w:firstLine="720"/>
        <w:jc w:val="both"/>
      </w:pPr>
      <w:r>
        <w:t xml:space="preserve">9. Клименко В.В., Иванова А.Р.. Школьная метеорология: теория и практика. 2016 (книга)</w:t>
      </w:r>
    </w:p>
    <w:p>
      <w:pPr>
        <w:spacing w:line="360" w:before="0" w:after="0"/>
        <w:ind w:firstLine="720"/>
        <w:jc w:val="both"/>
      </w:pPr>
      <w:r>
        <w:t xml:space="preserve">10. Соколова И.Н.. Развитие метеорологического образования в России. 2020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2025-07-01T16:10:13.780Z</dcterms:created>
  <dcterms:modified xsi:type="dcterms:W3CDTF">2025-07-01T16:10:13.780Z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