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навигационной реабилитации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медицинской реабилитации и адаптивной физической культуры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достижения в области медицины и реабилитологии позволяют существенно улучшить качество жизни пациентов с нарушениями пространственной ориентации и навигационных способностей. Навигационная реабилитация представляет собой комплексный междисциплинарный подход, направленный на восстановление когнитивных и моторных функций, связанных с восприятием пространства и самостоятельным передвижением. Данная проблема приобретает особую актуальность в контексте роста числа неврологических заболеваний, травм головного мозга и возрастных дегенеративных изменений, приводящих к дефициту пространственного познания.  
В последние десятилетия развитие навигационной реабилитации обусловлено прогрессом в нейронауках, психологии, компьютерных технологиях и робототехнике. Исследования в области нейропластичности подтвердили возможность восстановления утраченных функций за счёт компенсаторных механизмов и целенаправленных тренировок. Важную роль играет внедрение виртуальной реальности (VR), систем дополненной реальности (AR) и биологической обратной связи, которые позволяют моделировать сложные пространственные сценарии и адаптировать их под индивидуальные потребности пациентов.  
Ключевым аспектом навигационной реабилитации является интеграция традиционных методов физиотерапии с инновационными технологиями, такими как неинвазивная стимуляция мозга, экзоскелеты и сенсорные интерфейсы. Однако, несмотря на значительные успехи, остаются нерешённые вопросы, связанные с оптимизацией протоколов реабилитации, оценкой их эффективности и долгосрочными результатами. Кроме того, требуется дальнейшее изучение нейрофизиологических механизмов, лежащих в основе пространственного обучения и адаптации.  
Целью данного реферата является систематизация современных научных данных, посвящённых развитию навигационной реабилитации, анализ существующих методик и перспективных направлений исследований. Особое внимание уделяется методологическим подходам, доказательной базе и клиническим рекомендациям, что позволяет оценить потенциал дальнейшего совершенствования реабилитационных стратегий. Актуальность темы обусловлена необходимостью повышения эффективности помощи пациентам с нарушениями пространственного восприятия, что способствует их социальной и профессиональной реинтеграции.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ЭВОЛЮЦИЯ НАВИГАЦИОННОЙ РЕАБИЛИТАЦИИ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реабилитации как научного направления и практической дисциплины имеет глубокие исторические корни, связанные с эволюцией представлений о пространственной ориентации и мобильности лиц с нарушениями зрения. Первые попытки систематизировать методы помощи незрячим в самостоятельном передвижении восходят к античности, однако целенаправленное формирование навигационной реабилитации как области знаний началось лишь в XIX веке. Важнейшим этапом стало создание первых тактильных карт и схем, позволявших незрячим осваивать маршруты через осязаемые ориентиры. В 1829 году Луи Брайль разработал рельефно-точечный шрифт, который впоследствии лег в основу тактильной графики, используемой в навигационной реабилитации.  
К началу XX века сформировались два ключевых подхода: канадская система, основанная на сопровождении незрячего поводырем, и европейская методика, акцентирующая самостоятельное передвижение с помощью трости. В 1930-х годах Ричардом Гувером была усовершенствована техника использования длинной трости, что стало прорывом в развитии пространственной ориентации. Параллельно развивались психологические исследования механизмов пространственного познания, в частности работы Карла Даллена, который впервые описал феномен "ментальных карт" у незрячих.  
Во второй половине XX века навигационная реабилитация обогатилась технологическими инновациями. Появление электронных средств ориентации, таких как ультразвуковые устройства (например, "Sonicguide" в 1970-х), ознаменовало переход от чисто механических методов к электронно-сенсорным системам. В 1980-х годах началось активное внедрение GPS-навигации, что позволило разрабатывать первые мобильные приложения для незрячих. Современный этап характеризуется интеграцией искусственного интеллекта, компьютерного зрения и интернета вещей в реабилитационные технологии.  
Эволюция теоретических основ навигационной реабилитации отражает смену парадигм в понимании инвалидности: от медицинской модели, акцентирующей физические ограничения, к социальной, рассматривающей барьеры среды как ключевую проблему. Это повлияло на стандартизацию реабилитационных программ, включающих не только технические навыки, но и когнитивные стратегии пространственного мышления. Сегодня навигационная реабилитация представляет собой междисциплинарную область, объединяющую офтальмологию, нейропсихологию, инженерное дело и урбанистику, что открывает новые перспективы для повышения мобильности и качества жизни лиц с нарушениями зрения.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НАВИГАЦИОННОЙ РЕАБИЛИТАЦИИ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инновационных решений, направленных на восстановление и компенсацию пространственной ориентации у лиц с нарушениями зрения, двигательными или когнитивными расстройствами. В последние десятилетия достижения в области компьютерных наук, робототехники и нейрокогнитивных исследований позволили разработать высокоэффективные системы, обеспечивающие автономность и безопасность пользователей. Одним из ключевых направлений является применение систем глобального позиционирования (GPS) и их модификаций, адаптированных для людей с ограниченными возможностями. Точность локализации, дополненная алгоритмами машинного обучения, позволяет минимизировать ошибки навигации в условиях городской среды.  
Важным аспектом является интеграция сенсорных технологий, таких как ультразвуковые и инфракрасные датчики, которые обеспечивают обнаружение препятствий в реальном времени. Эти системы часто комбинируются с тактильной обратной связью, например, через вибрационные сигналы в портативных устройствах или специализированных костюмах. Подобные интерфейсы снижают когнитивную нагрузку, позволяя пользователю фокусироваться на маршруте без необходимости визуального контроля.  
Перспективным направлением считается использование дополненной реальности (AR) и виртуальной реальности (VR) для тренировки пространственных навыков. AR-очки, оснащенные навигационными подсказками, проецируют информацию непосредственно в поле зрения, что особенно актуально для пациентов с частичной потерей зрения. VR-тренажёры, в свою очередь, моделируют сложные среды для реабилитации после неврологических повреждений, таких как инсульт или черепно-мозговые травмы. Клинические исследования демонстрируют, что регулярные тренировки в виртуальных средах способствуют нейропластичности и улучшению пространственного восприятия.  
Роботизированные системы, включая экзоскелеты и умные трости, также вносят значительный вклад в навигационную реабилитацию. Эти устройства не только предоставляют физическую поддержку, но и анализируют параметры движения, корректируя маршрут с учётом индивидуальных особенностей пользователя. Например, умные трости с искусственным интеллектом способны идентифицировать неровности поверхности и предупреждать о потенциальных опасностях.  
Отдельного внимания заслуживают разработки в области биологической обратной связи, где данные электроэнцефалографии (ЭЭГ) или электромиографии (ЭМГ) используются для управления навигационными интерфейсами. Это открывает новые возможности для пациентов с тяжёлыми двигательными нарушениями, позволяя им взаимодействовать с окружающей средой через нейрокомпьютерные интерфейсы.  
Несмотря на значительный прогресс, остаются вызовы, связанные с доступностью технологий, их адаптацией под индивидуальные потребности и минимизацией энергопотребления. Дальнейшие исследования должны быть сосредоточены на оптимизации алгоритмов, снижении стоимости устройств и расширении их функциональности для различных групп пользователей. Внедрение междисциплинарного подхода, объединяющего инженеров, медиков и психологов, является критически важным для развития данного направления.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ПСИХОЛОГИЧЕСКИЕ И ФИЗИОЛОГИЧЕСКИЕ АСПЕКТЫ НАВИГАЦИОННОЙ РЕАБИЛИТАЦИИ</w:t>
      </w:r>
    </w:p>
    <w:p>
      <w:pPr>
        <w:spacing w:line="360" w:before="0" w:after="0"/>
        <w:ind w:firstLine="720"/>
        <w:jc w:val="both"/>
      </w:pPr>
      <w:r>
        <w:t xml:space="preserve">Навигационная реабилитация представляет собой комплексный процесс, направленный на восстановление способности к пространственной ориентации и самостоятельному передвижению у лиц с нарушениями зрения, когнитивными расстройствами или последствиями неврологических заболеваний. Эффективность данного процесса обусловлена взаимодействием психологических и физиологических механизмов, которые формируют основу для адаптации к изменённым условиям восприятия пространства.  
С психологической точки зрения, навигационная реабилитация опирается на когнитивные процессы, включая память, внимание и пространственное мышление. У пациентов с повреждениями головного мозга, такими как инсульт или черепно-мозговая травма, часто наблюдаются дефициты в работе гиппокампа и теменной коры, что приводит к нарушениям формирования когнитивных карт. Восстановление этих функций требует систематического тренинга, направленного на развитие альтернативных стратегий навигации, таких как использование вербальных маркеров или тактильных ориентиров. Важную роль играет также эмоциональный фактор: тревожность и страх передвигаться в незнакомой среде могут существенно замедлять процесс реабилитации. Поэтому психологическая поддержка, включая методы когнитивно-поведенческой терапии, способствует снижению стрессовой нагрузки и повышению мотивации к обучению.  
Физиологические аспекты навигационной реабилитации связаны с нейропластичностью — способностью мозга реорганизовывать нейронные сети в ответ на повреждение или тренировку. Исследования демонстрируют, что регулярные упражнения, направленные на развитие пространственного восприятия, стимулируют активность в сохранных областях мозга, компенсируя утраченные функции. Например, у пациентов с нарушениями зрения наблюдается усиление активности в затылочной коре при обработке тактильных и слуховых сигналов, что подтверждает феномен кроссмодальной пластичности. Кроме того, двигательная реабилитация, включающая тренировку баланса и координации, способствует улучшению проприоцептивной чувствительности, что является критически важным для безопасного передвижения в пространстве.  
Важным компонентом является также интеграция современных технологий, таких как виртуальная реальность и сенсорные импланты, которые позволяют моделировать навигационные задачи в контролируемых условиях. Эти методы не только ускоряют процесс обучения, но и предоставляют объективные данные для оценки динамики восстановления. Однако их применение требует учёта индивидуальных особенностей пациента, включая степень сохранности когнитивных и сенсорных функций.  
Таким образом, успешная навигационная реабилитация возможна только при комплексном подходе, учитывающем как психологические барьеры, так и физиологические ограничения. Дальнейшие исследования в этой области должны быть направлены на разработку персонализированных программ, сочетающих когнитивный тренинг, физическую активность и технологические инновации для максимальной адаптации пациентов к повседневной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НАВИГАЦИОННОЙ РЕАБИЛИТАЦИИ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передовых технологий, совершенствованием методологических подходов и расширением сферы применения реабилитационных методик. Одним из ключевых направлений является внедрение искусственного интеллекта (ИИ) и машинного обучения в процессы диагностики и коррекции пространственной дезориентации. Алгоритмы ИИ позволяют анализировать большие массивы данных о двигательной активности пациентов, выявляя закономерности, которые недоступны для традиционных методов. Это открывает возможности для персонализированной реабилитации, учитывающей индивидуальные особенности когнитивных и моторных функций.  
Важным аспектом остается развитие нейропротезирования и интерфейсов "мозг-компьютер" (ИМК), которые способны компенсировать нарушения пространственного восприятия. Современные исследования демонстрируют потенциал ИМК в восстановлении навигационных навыков у пациентов с поражениями центральной нервной системы. Например, стимуляция гиппокампа с помощью имплантируемых устройств может улучшать пространственную память, что подтверждается экспериментами на животных моделях. В перспективе подобные технологии могут быть адаптированы для клинического применения у людей.  
Еще одним перспективным направлением является использование виртуальной (VR) и дополненной реальности (AR) в реабилитационных программах. Эти технологии позволяют создавать контролируемые и адаптируемые среды для тренировки навигационных навыков, что особенно актуально для пациентов с неврологическими расстройствами. VR-симуляции могут моделировать сложные пространственные задачи, постепенно увеличивая уровень сложности, что способствует нейропластичности и восстановлению когнитивных функций. Кроме того, AR-устройства, такие как умные очки, способны предоставлять пользователям реальные подсказки в окружающей среде, облегчая ориентацию в пространстве.  
Развитие носимых технологий и сенсоров также вносит значительный вклад в навигационную реабилитацию. Современные устройства, оснащенные гироскопами, акселерометрами и GPS-модулями, позволяют непрерывно мониторить двигательную активность пациентов, предоставляя объективные данные для оценки эффективности реабилитационных программ. В будущем ожидается появление более компактных и энергоэффективных сенсоров, интегрированных в повседневную одежду или аксессуары, что повысит комфорт и приверженность пациентов к длительной реабилитации.  
Наконец, междисциплинарный подход, объединяющий нейронауки, робототехнику, психологию и реабилитационную медицину, будет играть решающую роль в развитии навигационной реабилитации. Совместные исследования позволят разработать комплексные методики, сочетающие фармакологическую коррекцию, аппаратную стимуляцию и когнитивные тренировки. Углубленное изучение нейробиологических механизмов пространственной ориентации, включая роль нейрогенеза и синаптической пластичности, откроет новые возможности для таргетной терапии. Таким образом, перспективы развития навигационной реабилитации связаны не только с технологическим прогрессом, но и с фундаментальными исследованиями, направленными на понимание механизмов восстановления нарушенных функций.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навигационной реабилитации представляет собой динамично развивающуюся область, объединяющую достижения нейронаук, когнитивной психологии, инженерных технологий и клинической медицины. Проведённый анализ современных исследований демонстрирует значительный прогресс в разработке методов компенсации пространственных дефицитов у пациентов с неврологическими нарушениями, такими как последствия инсульта, черепно-мозговых травм и нейродегенеративных заболеваний. Ключевым направлением является интеграция виртуальной и дополненной реальности в реабилитационные программы, что позволяет создавать контролируемые и адаптивные среды для тренировки навигационных навыков.  
Особого внимания заслуживает применение неинвазивных методов стимуляции головного мозга, включая транскраниальную магнитную и электрическую стимуляцию, которые потенцируют нейропластичность и ускоряют восстановление пространственного восприятия. Перспективным направлением представляется разработка персонализированных реабилитационных стратегий на основе биологической обратной связи и искусственного интеллекта, позволяющих оптимизировать процесс восстановления с учётом индивидуальных особенностей пациента.  
Несмотря на достигнутые успехи, остаются нерешённые вопросы, связанные с долгосрочной эффективностью реабилитационных методик, их доступностью и стандартизацией протоколов. Дальнейшие исследования должны быть направлены на углублённое изучение нейрофизиологических механизмов пространственной навигации, разработку унифицированных критериев оценки эффективности вмешательств и внедрение мультимодальных подходов в клиническую практику. Реализация этих задач позволит существенно повысить качество жизни пациентов с нарушениями пространственного ориентирования и расширить возможности их социальной и профессиональной реабилитации.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Bach-y-Rita, P.. Brain mechanisms in sensory substitution. 1972 (book)</w:t>
      </w:r>
    </w:p>
    <w:p>
      <w:pPr>
        <w:spacing w:line="360" w:before="0" w:after="0"/>
        <w:ind w:firstLine="720"/>
        <w:jc w:val="both"/>
      </w:pPr>
      <w:r>
        <w:t xml:space="preserve">2. Loomis, J.M., Golledge, R.G., Klatzky, R.L.. Navigation system for the blind: Auditory display modes and guidance. 1998 (article)</w:t>
      </w:r>
    </w:p>
    <w:p>
      <w:pPr>
        <w:spacing w:line="360" w:before="0" w:after="0"/>
        <w:ind w:firstLine="720"/>
        <w:jc w:val="both"/>
      </w:pPr>
      <w:r>
        <w:t xml:space="preserve">3. Giudice, N.A., Legge, G.E.. Blind navigation and the role of technology. 2008 (article)</w:t>
      </w:r>
    </w:p>
    <w:p>
      <w:pPr>
        <w:spacing w:line="360" w:before="0" w:after="0"/>
        <w:ind w:firstLine="720"/>
        <w:jc w:val="both"/>
      </w:pPr>
      <w:r>
        <w:t xml:space="preserve">4. Roentgen, U.R., Gelderblom, G.J., Soede, M., de Witte, L.P.. Inventory of electronic mobility aids for persons with visual impairments: A literature review. 2008 (article)</w:t>
      </w:r>
    </w:p>
    <w:p>
      <w:pPr>
        <w:spacing w:line="360" w:before="0" w:after="0"/>
        <w:ind w:firstLine="720"/>
        <w:jc w:val="both"/>
      </w:pPr>
      <w:r>
        <w:t xml:space="preserve">5. Velázquez, R.. Wearable assistive devices for the blind. 2010 (book)</w:t>
      </w:r>
    </w:p>
    <w:p>
      <w:pPr>
        <w:spacing w:line="360" w:before="0" w:after="0"/>
        <w:ind w:firstLine="720"/>
        <w:jc w:val="both"/>
      </w:pPr>
      <w:r>
        <w:t xml:space="preserve">6. Kolarik, A.J., Cirstea, S., Pardhan, S., Moore, B.C.J.. A summary of research investigating echolocation abilities of blind and sighted humans. 2014 (article)</w:t>
      </w:r>
    </w:p>
    <w:p>
      <w:pPr>
        <w:spacing w:line="360" w:before="0" w:after="0"/>
        <w:ind w:firstLine="720"/>
        <w:jc w:val="both"/>
      </w:pPr>
      <w:r>
        <w:t xml:space="preserve">7. Tapu, R., Mocanu, B., Zaharia, T.. Wearable assistive devices for visually impaired: A state of the art survey. 2018 (article)</w:t>
      </w:r>
    </w:p>
    <w:p>
      <w:pPr>
        <w:spacing w:line="360" w:before="0" w:after="0"/>
        <w:ind w:firstLine="720"/>
        <w:jc w:val="both"/>
      </w:pPr>
      <w:r>
        <w:t xml:space="preserve">8. World Health Organization (WHO). Assistive technology for people with visual impairments. 2020 (internet-resource)</w:t>
      </w:r>
    </w:p>
    <w:p>
      <w:pPr>
        <w:spacing w:line="360" w:before="0" w:after="0"/>
        <w:ind w:firstLine="720"/>
        <w:jc w:val="both"/>
      </w:pPr>
      <w:r>
        <w:t xml:space="preserve">9. Maidenbaum, S., Abboud, S., Amedi, A.. Sensory substitution: Closing the gap between basic research and widespread practical visual rehabilitation. 2014 (article)</w:t>
      </w:r>
    </w:p>
    <w:p>
      <w:pPr>
        <w:spacing w:line="360" w:before="0" w:after="0"/>
        <w:ind w:firstLine="720"/>
        <w:jc w:val="both"/>
      </w:pPr>
      <w:r>
        <w:t xml:space="preserve">10. Chebat, D.R., Schneider, F.C., Kupers, R., Ptito, M.. Navigation with a sensory substitution device in congenitally blind individuals. 2011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2025-07-03T10:37:59.233Z</dcterms:created>
  <dcterms:modified xsi:type="dcterms:W3CDTF">2025-07-03T10:37:59.233Z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