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навигационной иммунологии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иммунологии биологического факультета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иммунология представляет собой динамично развивающуюся область биомедицинской науки, изучающую механизмы защиты организма от патогенов, а также регуляцию иммунных процессов. Одним из наиболее перспективных направлений в этой сфере является навигационная иммунология — междисциплинарная область, объединяющая достижения иммунологии, молекулярной биологии, биоинформатики и нанотехнологий. Её ключевая задача заключается в разработке методов целенаправленного управления иммунными клетками и молекулами для точного воздействия на патологические очаги, что открывает новые возможности в терапии онкологических, аутоиммунных и инфекционных заболеваний.  
Актуальность исследований в области навигационной иммунологии обусловлена необходимостью преодоления ограничений традиционных иммунотерапевтических подходов, таких как неспецифичность действия, системные побочные эффекты и низкая эффективность при некоторых типах патологий. В отличие от классических методов, навигационная иммунология предполагает использование высокоспецифичных молекулярных маркеров, наноносителей и алгоритмов машинного обучения для прогнозирования и коррекции иммунного ответа. Это позволяет не только повысить точность доставки терапевтических агентов, но и минимизировать негативное воздействие на здоровые ткани.  
Важнейшим аспектом развития данной области является изучение механизмов миграции и адгезии иммунных клеток, а также их взаимодействия с микроокружением. Современные технологии, включая CRISPR-Cas9, мультиомный анализ и искусственный интеллект, способствуют идентификации новых мишеней для терапевтического вмешательства. Кроме того, разработка биосенсоров и систем визуализации in vivo позволяет отслеживать динамику иммунных процессов в реальном времени, что существенно расширяет диагностические и терапевтические возможности.  
Несмотря на значительный прогресс, навигационная иммунология сталкивается с рядом вызовов, таких как сложность моделирования in vivo, необходимость оптимизации биосовместимости наноматериалов и этические вопросы, связанные с генетической модификацией клеток. Тем не менее, интеграция фундаментальных и прикладных исследований создаёт прочную основу для преодоления этих ограничений. В данном реферате рассматриваются ключевые достижения, методологические подходы и перспективы развития навигационной иммунологии, что позволяет оценить её потенциал в контексте персонализированной медицины и биотехнологий будущего.</w:t>
      </w:r>
    </w:p>
    <w:p>
      <w:pPr>
        <w:pStyle w:val="Heading1"/>
        <w:pageBreakBefore/>
        <w:spacing w:line="360" w:before="0" w:after="0"/>
        <w:jc w:val="center"/>
      </w:pPr>
      <w:r>
        <w:t xml:space="preserve">ИСТОРИЯ И ОСНОВНЫЕ ЭТАПЫ РАЗВИТИЯ НАВИГАЦИОННОЙ ИММУНОЛОГИИ</w:t>
      </w:r>
    </w:p>
    <w:p>
      <w:pPr>
        <w:spacing w:line="360" w:before="0" w:after="0"/>
        <w:ind w:firstLine="720"/>
        <w:jc w:val="both"/>
      </w:pPr>
      <w:r>
        <w:t xml:space="preserve">Развитие навигационной иммунологии как самостоятельного научного направления связано с интеграцией достижений иммунологии, молекулярной биологии и биоинформатики. Первые предпосылки к формированию данной дисциплины возникли в конце XX века, когда были открыты механизмы миграции иммунокомпетентных клеток в организме. Исследования 1970–1980-х годов, посвящённые хемотаксису лейкоцитов, заложили фундамент для понимания принципов навигации клеток иммунной системы. Важным этапом стало обнаружение хемокинов и их рецепторов, что позволило объяснить направленное движение лимфоцитов в ответ на воспалительные стимулы.  
В 1990-е годы развитие методов молекулярного клонирования и генной инженерии способствовало идентификации ключевых молекул, участвующих в клеточной миграции. Открытие интегринов, селектинов и адрессинов расширило представления о механизмах гоминга лимфоцитов в лимфоидные органы. В этот период сформировалась концепция «иммунологического компаса», описывающая систему сигнальных путей, определяющих траекторию движения иммунных клеток. Важным достижением стало установление роли сфингозин-1-фосфата в регуляции выхода Т-клеток из тимуса и лимфатических узлов, что подтвердило сложную организацию навигационных сетей.  
Начало XXI века ознаменовалось активным внедрением высокопроизводительных технологий, таких как массовая спектрометрия и секвенирование нового поколения. Это позволило детализировать молекулярные взаимодействия, лежащие в основе навигации иммунных клеток. Исследования транскриптомов и протеомов выявили новые маркеры, ассоциированные с направленной миграцией, включая молекулы семейства SEMА и эфрин-рецепторы. Развитие методов визуализации in vivo, включая двухфотонную микроскопию, предоставило возможность наблюдать динамику перемещения клеток в реальном времени.  
Современный этап развития навигационной иммунологии характеризуется междисциплинарным подходом, объединяющим экспериментальные данные с математическим моделированием. Появление системной иммунологии позволило рассматривать навигационные процессы как часть глобальной регуляторной сети организма. Перспективным направлением является изучение роли микробиоты в модуляции миграции иммунных клеток, а также разработка терапевтических стратегий, направленных на коррекцию нарушений клеточного гоминга. Таким образом, эволюция навигационной иммунологии отражает прогресс в понимании сложных механизмов, обеспечивающих пространственную организацию иммунного ответа.</w:t>
      </w:r>
    </w:p>
    <w:p>
      <w:pPr>
        <w:pStyle w:val="Heading1"/>
        <w:pageBreakBefore/>
        <w:spacing w:line="360" w:before="0" w:after="0"/>
        <w:jc w:val="center"/>
      </w:pPr>
      <w:r>
        <w:t xml:space="preserve">МОЛЕКУЛЯРНЫЕ МЕХАНИЗМЫ НАВИГАЦИИ ИММУННЫХ КЛЕТОК</w:t>
      </w:r>
    </w:p>
    <w:p>
      <w:pPr>
        <w:spacing w:line="360" w:before="0" w:after="0"/>
        <w:ind w:firstLine="720"/>
        <w:jc w:val="both"/>
      </w:pPr>
      <w:r>
        <w:t xml:space="preserve">представляют собой сложный комплекс взаимодействий между хемокинами, интегринами, адгезионными молекулами и их рецепторами, обеспечивающий точное перемещение клеток в тканях и лимфоидных органах. Ключевую роль в этом процессе играют хемокины — небольшие цитокины, способные индуцировать хемотаксис иммунокомпетентных клеток. Связываясь с соответствующими G-белоксопряжёнными рецепторами (GPCR) на поверхности лимфоцитов, нейтрофилов или моноцитов, хемокины активируют внутриклеточные сигнальные каскады, приводящие к поляризации клетки и реорганизации актинового цитоскелета. Это обеспечивает направленное движение вдоль градиента концентрации хемоаттрактанта.  
Важным компонентом навигации является взаимодействие интегринов с молекулами адгезии, такими как ICAM-1, VCAM-1 и селектины, экспрессируемыми на эндотелии сосудов. Активация интегринов (например, LFA-1 или VLA-4) происходит под действием хемокиновых сигналов через механизм inside-out signaling, что увеличивает их аффинность к лигандам. Это позволяет иммунным клеткам прочно прикрепляться к эндотелию и осуществлять трансмиграцию в очаг воспаления или вторичные лимфоидные органы. Роль интегринов не ограничивается адгезией: их кластеризация формирует иммунологические синапсы, необходимые для активации Т-клеток при презентации антигена.  
Дополнительный уровень регуляции обеспечивают специализированные липидные медиаторы, такие как сфингозин-1-фосфат (S1P), который контролирует эмиграцию лимфоцитов из тимуса и лимфатических узлов. S1P связывается с рецепторами S1PR1–S1PR5, запуская сигнальные пути, модулирующие миграционное поведение клеток. Дисбаланс в системе S1P/S1PR приводит к нарушениям в распределении лимфоцитов, что демонстрируется на примере действия иммуносупрессанта финголимода, блокирующего S1PR1.  
Особый интерес представляют дендритные клетки (ДК), способные переключать профиль хемокиновых рецепторов в зависимости от степени созревания. Незрелые ДК экспрессируют рецепторы к воспалительным хемокинам (CCR1, CCR2, CCR5), что направляет их в периферические ткани. После захвата антигена и активации они downregulate воспалительные рецепторы и upregulate CCR7, что обеспечивает миграцию в лимфатические узлы для презентации антигена Т-клеткам.  
Современные исследования выявили роль механических сил в навигации иммунных клеток. Изменения жесткости внеклеточного матрикса (ECM) воспринимаются через интегрины и рецепторы семейства CD44, что модулирует скорость и направление движения. Например, макрофаги демонстрируют duroтаксис — перемещение в области с повышенной жесткостью, что важно для их накопления в фиброзных очагах.  
Таким образом, молекулярные механизмы навигации иммунных клеток представляют собой многоуровневую систему, интегрирующую химические, механические и топографические сигналы. Дальнейшее изучение этих процессов необходимо для разработки терапевтических стратегий при аутоиммунных заболеваниях, раке и иммунодефицитах.</w:t>
      </w:r>
    </w:p>
    <w:p>
      <w:pPr>
        <w:pStyle w:val="Heading1"/>
        <w:pageBreakBefore/>
        <w:spacing w:line="360" w:before="0" w:after="0"/>
        <w:jc w:val="center"/>
      </w:pPr>
      <w:r>
        <w:t xml:space="preserve">КЛИНИЧЕСКОЕ ПРИМЕНЕНИЕ НАВИГАЦИОННОЙ ИММУНОЛОГИИ</w:t>
      </w:r>
    </w:p>
    <w:p>
      <w:pPr>
        <w:spacing w:line="360" w:before="0" w:after="0"/>
        <w:ind w:firstLine="720"/>
        <w:jc w:val="both"/>
      </w:pPr>
      <w:r>
        <w:t xml:space="preserve">представляет собой одно из наиболее перспективных направлений современной медицины, открывающее новые возможности для диагностики и терапии широкого спектра заболеваний. Данная область исследований фокусируется на разработке методов точного наведения иммунных клеток на патологические очаги, что позволяет повысить эффективность лечения при минимизации побочных эффектов. Одним из ключевых аспектов является использование наночастиц, функционализированных специфическими лигандами, способными избирательно связываться с молекулами-мишенями на поверхности опухолевых клеток или патогенов. Это обеспечивает адресную доставку терапевтических агентов, таких как цитокины, антитела или химиопрепараты, непосредственно в зону поражения, что особенно актуально в онкологии.  
Важным достижением навигационной иммунологии стало создание CAR-T-клеточной терапии, где Т-лимфоциты пациента модифицируются для экспрессии химерных антигенных рецепторов, направленных против опухолевых антигенов. Данный подход демонстрирует высокую эффективность при лечении гематологических malignancies, таких как B-клеточные лейкозы и лимфомы. Однако применение CAR-T-клеток сопряжено с риском развития цитокинового шторма и нейротоксичности, что требует дальнейшей оптимизации методик контроля активности иммунных клеток. В этом контексте активно исследуются стратегии дистанционного управления активностью CAR-T-клеток с помощью внешних стимулов, например, ультразвука или магнитных полей, что позволяет корректировать их функцию в реальном времени.  
Еще одним перспективным направлением является использование навигационной иммунологии в лечении аутоиммунных заболеваний. Разрабатываются подходы, направленные на селективную деактивацию аутореактивных лимфоцитов без угнетения общего иммунного ответа. Например, наночастицы, несущие антигены, характерные для аутоиммунных мишеней, могут индуцировать толерантность посредством взаимодействия с регуляторными Т-клетками. Подобные стратегии уже показали эффективность в доклинических моделях рассеянного склероза и ревматоидного артрита.  
В инфектологии навигационная иммунология открывает возможности для создания вакцин нового поколения, обеспечивающих направленный иммунный ответ против конкретных эпитопов патогенов. Например, наночастицы, имитирующие структуру вирусных частиц, могут использоваться для презентации антигенов дендритным клеткам, что усиливает формирование иммунной памяти. Это особенно актуально в контексте борьбы с быстро мутирующими вирусами, такими как ВИЧ или грипп.  
Таким образом, клиническое применение навигационной иммунологии охватывает широкий спектр медицинских дисциплин, от онкологии до инфекционных и аутоиммунных заболеваний. Дальнейшее развитие этой области требует междисциплинарного подхода, объединяющего достижения иммунологии, нанотехнологий и биомедицинской инженерии, что позволит преодолеть существующие ограничения и расширить терапевтические возможности.</w:t>
      </w:r>
    </w:p>
    <w:p>
      <w:pPr>
        <w:pStyle w:val="Heading1"/>
        <w:pageBreakBefore/>
        <w:spacing w:line="360" w:before="0" w:after="0"/>
        <w:jc w:val="center"/>
      </w:pPr>
      <w:r>
        <w:t xml:space="preserve">ПЕРСПЕКТИВНЫЕ НАПРАВЛЕНИЯ И БУДУЩИЕ ИССЛЕДОВАНИЯ В НАВИГАЦИОННОЙ ИММУНОЛОГИИ</w:t>
      </w:r>
    </w:p>
    <w:p>
      <w:pPr>
        <w:spacing w:line="360" w:before="0" w:after="0"/>
        <w:ind w:firstLine="720"/>
        <w:jc w:val="both"/>
      </w:pPr>
      <w:r>
        <w:t xml:space="preserve">Перспективные направления в навигационной иммунологии связаны с углублённым изучением молекулярных механизмов, обеспечивающих миграцию иммунных клеток в тканях. Одним из ключевых аспектов является исследование роли хемокиновых рецепторов и их лигандов в пространственной организации иммунного ответа. Современные технологии, такие как мультиплексная микроскопия и масс-цитометрия, позволяют визуализировать динамику перемещения лимфоцитов, нейтрофилов и дендритных клеток в реальном времени, что открывает новые возможности для понимания патогенеза аутоиммунных заболеваний и метастазирования опухолей.  
Важным направлением будущих исследований станет разработка методов модуляции навигационных сигналов для терапевтических целей. Например, ингибирование специфических хемокиновых путей может предотвратить неконтролируемую инфильтрацию иммунных клеток в ткани при хроническом воспалении. В то же время усиление миграции цитотоксических Т-лимфоцитов в опухолевые очаги способно повысить эффективность иммунотерапии рака. Перспективным представляется использование наночастиц, функционализированных хемокинами, для целевой доставки иммуномодуляторов в определённые анатомические ниши.  
Другим значимым направлением является изучение влияния микробиоты на навигацию иммунных клеток. Установлено, что метаболиты комменсальных бактерий могут изменять экспрессию адгезивных молекул на эндотелии, тем самым регулируя миграцию лейкоцитов. Дальнейшие исследования в этой области могут привести к созданию пробиотических препаратов, корригирующих иммунный гомеостаз через модуляцию клеточной навигации.  
Особый интерес представляет интеграция искусственного интеллекта в анализ пространственной организации иммунных процессов. Машинное обучение позволяет выявлять сложные паттерны миграции клеток в больших массивах данных, полученных при помощи методов визуализации высокого разрешения. Это способствует идентификации новых биомаркеров и прогнозированию эффективности иммунотерапевтических стратегий.  
Наконец, развитие CRISPR-технологий открывает перспективы для направленного редактирования генов, связанных с навигацией иммунных клеток. Например, модификация участков ДНК, кодирующих интегрины или селектины, может изменить тропизм лимфоцитов к определённым тканям. Такие подходы требуют тщательной валидации в доклинических моделях, но потенциально способны революционизировать лечение иммунодефицитов и трансплантационной медицины.  
Таким образом, будущее навигационной иммунологии лежит в междисциплинарных исследованиях, объединяющих молекулярную биологию, биоинформатику и инженерные технологии. Решение этих задач не только расширит фундаментальные знания о работе иммунной системы, но и создаст основу для разработки персонализированных терапевтических стратегий.</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Развитие навигационной иммунологии представляет собой одно из наиболее перспективных направлений современной иммунологии, объединяющее достижения молекулярной биологии, биоинформатики и клинической медицины. В ходе исследования были рассмотрены ключевые аспекты данной области, включая механизмы пространственной организации иммунных клеток, их миграционные пути и взаимодействие с микроокружением. Установлено, что процессы навигации иммунокомпетентных клеток регулируются сложной сетью хемокинов, интегринов и адгезивных молекул, что обеспечивает точное позиционирование клеток в тканях и эффективный иммунный ответ.  
Особое внимание уделено роли навигационной иммунологии в патогенезе аутоиммунных заболеваний, онкологических процессов и инфекционных патологий. Показано, что дисрегуляция миграционных механизмов может приводить к развитию хронического воспаления, метастазированию опухолей или иммунодефицитным состояниям. В то же время, целенаправленная модуляция этих процессов открывает новые возможности для терапии, включая разработку таргетных препаратов и методов клеточной иммунотерапии.  
Перспективы дальнейших исследований связаны с углублённым изучением молекулярных основ клеточной навигации, применением высокопроизводительных технологий (например, single-cell RNA-seq) и созданием математических моделей, предсказывающих поведение иммунных клеток in vivo. Важным направлением остаётся трансляция фундаментальных знаний в клиническую практику, что требует междисциплинарного подхода и международного сотрудничества.  
Таким образом, навигационная иммунология не только расширяет понимание функционирования иммунной системы, но и формирует основу для инновационных терапевтических стратегий, способствуя прогрессу персонализированной медицины. Дальнейшее развитие этой области будет способствовать решению актуальных задач диагностики и лечения широкого спектра заболеваний, что подчеркивает её значимость для современной науки и здравоохранения.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Janeway, C.A., Travers, P., Walport, M., Shlomchik, M.J.. Immunobiology: The Immune System in Health and Disease. 2001 (book)</w:t>
      </w:r>
    </w:p>
    <w:p>
      <w:pPr>
        <w:spacing w:line="360" w:before="0" w:after="0"/>
        <w:ind w:firstLine="720"/>
        <w:jc w:val="both"/>
      </w:pPr>
      <w:r>
        <w:t xml:space="preserve">2. Medzhitov, R., Janeway, C.. Innate immune recognition: mechanisms and pathways. 2000 (article)</w:t>
      </w:r>
    </w:p>
    <w:p>
      <w:pPr>
        <w:spacing w:line="360" w:before="0" w:after="0"/>
        <w:ind w:firstLine="720"/>
        <w:jc w:val="both"/>
      </w:pPr>
      <w:r>
        <w:t xml:space="preserve">3. Iwasaki, A., Medzhitov, R.. Control of adaptive immunity by the innate immune system. 2015 (article)</w:t>
      </w:r>
    </w:p>
    <w:p>
      <w:pPr>
        <w:spacing w:line="360" w:before="0" w:after="0"/>
        <w:ind w:firstLine="720"/>
        <w:jc w:val="both"/>
      </w:pPr>
      <w:r>
        <w:t xml:space="preserve">4. Murphy, K., Weaver, C.. Janeway's Immunobiology. 2016 (book)</w:t>
      </w:r>
    </w:p>
    <w:p>
      <w:pPr>
        <w:spacing w:line="360" w:before="0" w:after="0"/>
        <w:ind w:firstLine="720"/>
        <w:jc w:val="both"/>
      </w:pPr>
      <w:r>
        <w:t xml:space="preserve">5. Dustin, M.L.. The immunological synapse. 2014 (article)</w:t>
      </w:r>
    </w:p>
    <w:p>
      <w:pPr>
        <w:spacing w:line="360" w:before="0" w:after="0"/>
        <w:ind w:firstLine="720"/>
        <w:jc w:val="both"/>
      </w:pPr>
      <w:r>
        <w:t xml:space="preserve">6. Alberts, B., Johnson, A., Lewis, J., et al.. Molecular Biology of the Cell. 2002 (book)</w:t>
      </w:r>
    </w:p>
    <w:p>
      <w:pPr>
        <w:spacing w:line="360" w:before="0" w:after="0"/>
        <w:ind w:firstLine="720"/>
        <w:jc w:val="both"/>
      </w:pPr>
      <w:r>
        <w:t xml:space="preserve">7. Germain, R.N.. Immunology: A retrosynthesis of research direction. 2019 (article)</w:t>
      </w:r>
    </w:p>
    <w:p>
      <w:pPr>
        <w:spacing w:line="360" w:before="0" w:after="0"/>
        <w:ind w:firstLine="720"/>
        <w:jc w:val="both"/>
      </w:pPr>
      <w:r>
        <w:t xml:space="preserve">8. National Institutes of Health (NIH). Immune System Research. 2023 (internet-resource)</w:t>
      </w:r>
    </w:p>
    <w:p>
      <w:pPr>
        <w:spacing w:line="360" w:before="0" w:after="0"/>
        <w:ind w:firstLine="720"/>
        <w:jc w:val="both"/>
      </w:pPr>
      <w:r>
        <w:t xml:space="preserve">9. Pradeu, T., Vivier, E.. The discontinuity theory of immunity. 2016 (article)</w:t>
      </w:r>
    </w:p>
    <w:p>
      <w:pPr>
        <w:spacing w:line="360" w:before="0" w:after="0"/>
        <w:ind w:firstLine="720"/>
        <w:jc w:val="both"/>
      </w:pPr>
      <w:r>
        <w:t xml:space="preserve">10. ScienceDirect. Navigational Immunology: Trends and Advances. 2022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2025-07-03T10:51:53.310Z</dcterms:created>
  <dcterms:modified xsi:type="dcterms:W3CDTF">2025-07-03T10:51:53.310Z</dcterms:modified>
</cp:coreProperties>
</file>

<file path=docProps/custom.xml><?xml version="1.0" encoding="utf-8"?>
<Properties xmlns="http://schemas.openxmlformats.org/officeDocument/2006/custom-properties" xmlns:vt="http://schemas.openxmlformats.org/officeDocument/2006/docPropsVTypes"/>
</file>