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астробиологии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астробиология представляет собой междисциплинарную область научного знания, объединяющую принципы астробиологии, медицины, биохимии и экстремальной биологии для изучения влияния космических условий на живые организмы, включая человека. Актуальность данной темы обусловлена стремительным развитием пилотируемой космонавтики, планами по колонизации Луны и Марса, а также необходимостью обеспечения безопасности и здоровья космонавтов в условиях длительных межпланетных миссий. В отличие от классической астробиологии, сосредоточенной на поиске внеземной жизни и изучении её возможных форм, медицинская астробиология фокусируется на адаптации земных организмов к экстремальным факторам космической среды, таким как микрогравитация, ионизирующее излучение, гипомагнитные условия и психофизиологический стресс.  
Исторически развитие медицинской астробиологии связано с первыми космическими полётами, когда были выявлены значительные изменения в работе сердечно-сосудистой, опорно-двигательной и иммунной систем человека. Однако современные исследования расширили спектр изучаемых проблем, включив молекулярные и клеточные механизмы воздействия космических факторов, разработку профилактических и терапевтических стратегий, а также моделирование аналоговых условий на Земле. Особое внимание уделяется изучению радиационной устойчивости, поскольку галактические космические лучи и солнечная радиация представляют серьёзную угрозу для долгосрочных миссий.  
Ключевым аспектом медицинской астробиологии является также исследование пределов жизнеспособности земных организмов, что имеет значение не только для космической медицины, но и для понимания эволюции жизни в экстремальных земных условиях. В данном контексте особый интерес представляют экстремофилы — микроорганизмы, способные выживать в условиях, имитирующих марсианские или лунные среды. Их изучение позволяет прогнозировать риски панспермии и разрабатывать биотехнологические методы защиты человека.  
Таким образом, медицинская астробиология находится на стыке фундаментальных и прикладных наук, предлагая комплексный подход к решению проблем, связанных с освоением космоса. Дальнейшее развитие этой области требует углублённого изучения биологических эффектов космических факторов, совершенствования методов диагностики и коррекции нарушений, а также интеграции достижений генетики, биоинженерии и искусственного интеллекта. Настоящий реферат посвящён анализу современных направлений, методологических подходов и перспектив медицинской астробиологии как критически важной дисциплины в эпоху космической экспансии человечества.</w:t>
      </w:r>
    </w:p>
    <w:p>
      <w:pPr>
        <w:pStyle w:val="Heading1"/>
        <w:pageBreakBefore/>
        <w:spacing w:line="360" w:before="0" w:after="0"/>
        <w:jc w:val="center"/>
      </w:pPr>
      <w:r>
        <w:t xml:space="preserve">ИСТОРИЯ И СТАНОВЛЕНИЕ МЕДИЦИНСКОЙ АСТРОБИОЛОГИИ</w:t>
      </w:r>
    </w:p>
    <w:p>
      <w:pPr>
        <w:spacing w:line="360" w:before="0" w:after="0"/>
        <w:ind w:firstLine="720"/>
        <w:jc w:val="both"/>
      </w:pPr>
      <w:r>
        <w:t xml:space="preserve">Развитие медицинской астробиологии как научной дисциплины неразрывно связано с эволюцией представлений о влиянии космических факторов на биологические системы. Первые попытки осмысления взаимосвязи между космосом и здоровьем человека прослеживаются ещё в трудах античных философов, таких как Гиппократ и Гален, которые отмечали корреляцию между фазами Луны и течением заболеваний. Однако систематическое изучение этих явлений началось лишь в XX веке, когда достижения в области космической биологии и медицины позволили перейти от умозрительных гипотез к экспериментальным исследованиям.  
Важным этапом в становлении медицинской астробиологии стали работы советских и американских учёных в середине XX века, связанные с подготовкой первых космических полётов. Исследования воздействия невесомости, космической радиации и других факторов на организм человека выявили необходимость разработки новых медицинских подходов для обеспечения безопасности космонавтов. В 1960-х годах были заложены основы космической медицины, которая впоследствии стала одной из ключевых составляющих медицинской астробиологии.  
В 1970–1980-х годах произошло расширение предметной области дисциплины благодаря изучению экстремофильных организмов, способных выживать в условиях, имитирующих космическую среду. Эти исследования позволили глубже понять механизмы адаптации жизни к экстремальным условиям и открыли новые перспективы для разработки биомедицинских технологий. Одновременно с этим развивалось направление, изучающее влияние солнечной активности и геомагнитных бурь на физиологические процессы у человека, что способствовало формированию гелиобиологии как составной части медицинской астробиологии.  
Современный этап развития дисциплины характеризуется междисциплинарным подходом, объединяющим достижения молекулярной биологии, генетики, радиобиологии и космической медицины. Активно исследуются вопросы долгосрочного пребывания человека в условиях космоса, включая влияние микрогравитации на сердечно-сосудистую, нервную и иммунную системы. Кроме того, значительное внимание уделяется поиску биомаркеров, позволяющих прогнозировать индивидуальную устойчивость к космическим факторам. Перспективным направлением является разработка фармакологических и генетических методов коррекции негативных последствий космических полётов, что открывает новые возможности для медицины будущего.  
Таким образом, история медицинской астробиологии отражает постепенную интеграцию знаний из различных научных областей, направленную на решение фундаментальных и прикладных задач, связанных с влиянием космической среды на здоровье человека. Дальнейшее развитие дисциплины предполагает углублённое изучение молекулярных механизмов адаптации, создание инновационных медицинских технологий и расширение международного сотрудничества в рамках долгосрочных космических программ.</w:t>
      </w:r>
    </w:p>
    <w:p>
      <w:pPr>
        <w:pStyle w:val="Heading1"/>
        <w:pageBreakBefore/>
        <w:spacing w:line="360" w:before="0" w:after="0"/>
        <w:jc w:val="center"/>
      </w:pPr>
      <w:r>
        <w:t xml:space="preserve">ОСНОВНЫЕ НАПРАВЛЕНИЯ И МЕТОДЫ ИССЛЕДОВАНИЙ</w:t>
      </w:r>
    </w:p>
    <w:p>
      <w:pPr>
        <w:spacing w:line="360" w:before="0" w:after="0"/>
        <w:ind w:firstLine="720"/>
        <w:jc w:val="both"/>
      </w:pPr>
      <w:r>
        <w:t xml:space="preserve">Медицинская астробиология представляет собой междисциплинарную область, объединяющую принципы астробиологии, медицины и биологии для изучения влияния космических условий на живые организмы, включая человека. Основные направления исследований в данной сфере охватывают широкий спектр проблем, связанных с адаптацией биологических систем к экстремальным факторам космической среды, разработкой методов защиты от радиации, изучением микрогравитационных эффектов и поиском биомаркеров для диагностики и терапии заболеваний в условиях космических полетов.  
Одним из ключевых направлений является исследование воздействия космической радиации на организм. Ионизирующее излучение, включающее галактические космические лучи и солнечные частицы, представляет значительную угрозу для здоровья астронавтов. В рамках данного направления изучаются механизмы радиационно-индуцированного повреждения ДНК, клеточных структур и тканей, а также разрабатываются стратегии радиопротекции. Важное место занимает моделирование радиационных эффектов с использованием ускорителей частиц и биологических моделей, что позволяет прогнозировать риски и разрабатывать фармакологические и технологические средства защиты.  
Другим значимым аспектом является изучение влияния микрогравитации на физиологические процессы. Длительное пребывание в условиях невесомости приводит к ряду негативных изменений, таких как атрофия мышц, деминерализация костей, нарушения сердечно-сосудистой системы и иммунной функции. Для изучения этих эффектов применяются наземные модели, включающие антиортостатическую гипокинезию и клиностатические эксперименты, а также исследования на борту Международной космической станции (МКС). Полученные данные используются для разработки профилактических мер, включающих физические тренировки, фармакологические вмешательства и искусственную гравитацию.  
Особое внимание уделяется исследованию экстремофильных организмов как моделей для понимания пределов жизни в космосе. Изучение бактерий, архей и других микроорганизмов, способных выживать в условиях высоких доз радиации, экстремальных температур и вакуума, позволяет выявить молекулярные механизмы устойчивости, которые могут быть применены для защиты человека. Кроме того, эти исследования имеют значение для поиска жизни за пределами Земли и разработки биотехнологий для космических миссий.  
Важным направлением является разработка биомедицинских технологий для мониторинга здоровья астронавтов. Включает создание компактных диагностических систем, способных функционировать в условиях космического полета, а также методов дистанционного контроля физиологических параметров. Активно исследуются возможности использования омиксных технологий (геномики, протеомики, метаболомики) для выявления ранних маркеров патологических изменений и персонализированной медицины в космосе.  
Перспективным направлением остается изучение психофизиологических аспектов длительных космических миссий, включая стресс, когнитивные нарушения и социальную изоляцию. Разрабатываются методы психологической поддержки и нейрофизиологической коррекции, направленные на поддержание работоспособности экипажа.  
Таким образом, медицинская астробиология интегрирует разнообразные методы и подходы, направленные на обеспечение безопасности и здоровья человека в космосе, а также расширяет фундаментальные знания о границах жизни в экстремальных условиях.</w:t>
      </w:r>
    </w:p>
    <w:p>
      <w:pPr>
        <w:pStyle w:val="Heading1"/>
        <w:pageBreakBefore/>
        <w:spacing w:line="360" w:before="0" w:after="0"/>
        <w:jc w:val="center"/>
      </w:pPr>
      <w:r>
        <w:t xml:space="preserve">ПРАКТИЧЕСКОЕ ПРИМЕНЕНИЕ И ПЕРСПЕКТИВЫ РАЗВИТИЯ</w:t>
      </w:r>
    </w:p>
    <w:p>
      <w:pPr>
        <w:spacing w:line="360" w:before="0" w:after="0"/>
        <w:ind w:firstLine="720"/>
        <w:jc w:val="both"/>
      </w:pPr>
      <w:r>
        <w:t xml:space="preserve">Практическое применение медицинской астробиологии охватывает широкий спектр направлений, связанных с адаптацией человеческого организма к условиям космического пространства. Одним из ключевых аспектов является разработка методов профилактики и коррекции негативных последствий длительного пребывания в невесомости. Исследования демонстрируют, что микрогравитация приводит к атрофии мышц, деминерализации костной ткани, нарушениям сердечно-сосудистой системы и ослаблению иммунитета. В связи с этим разрабатываются специализированные фармакологические препараты, направленные на стимуляцию остеогенеза и предотвращение потери мышечной массы, а также программы физической реабилитации с использованием искусственной гравитации.  
Важным направлением является изучение влияния космической радиации на организм человека. Высокоэнергетические частицы способны вызывать повреждения ДНК, увеличивая риск онкологических заболеваний и ускоряя процессы старения. Современные исследования сосредоточены на создании радиопротекторов и разработке биологических маркеров, позволяющих оценивать степень радиационного поражения в реальном времени. Перспективным представляется использование антиоксидантов и наноматериалов, способных нейтрализовать свободные радикалы и минимизировать клеточные повреждения.  
Особое внимание уделяется психофизиологическим аспектам длительных космических миссий. Изоляция, ограниченность пространства и повышенные нагрузки могут провоцировать развитие стрессовых расстройств и когнитивных нарушений. В этой связи разрабатываются методы психологической поддержки, включая виртуальную реальность и биологическую обратную связь, а также фармакологические средства для коррекции эмоционального состояния.  
Перспективы развития медицинской астробиологии связаны с междисциплинарными исследованиями, объединяющими достижения генетики, биоинженерии и искусственного интеллекта. Одним из наиболее значимых направлений является персонализированная медицина, основанная на анализе индивидуальных генетических особенностей астронавтов. Это позволит прогнозировать устойчивость к радиации, адаптационные резервы организма и риски развития специфических патологий. Кроме того, активно исследуются возможности синтетической биологии для создания искусственных микроорганизмов, способных синтезировать необходимые лекарственные соединения непосредственно в условиях космического полета.  
Дальнейшее развитие технологий 3D-биопечати открывает перспективы для регенеративной медицины в космосе, включая создание тканевых имплантов и даже органов в условиях микрогравитации. Важным направлением остается моделирование экстремальных условий на Земле для тестирования новых медицинских методик перед их применением в космических миссиях. В долгосрочной перспективе медицинская астробиология станет фундаментом для обеспечения здоровья человека при колонизации других планет, что потребует разработки автономных систем жизнеобеспечения и замкнутых биологических циклов.</w:t>
      </w:r>
    </w:p>
    <w:p>
      <w:pPr>
        <w:pStyle w:val="Heading1"/>
        <w:pageBreakBefore/>
        <w:spacing w:line="360" w:before="0" w:after="0"/>
        <w:jc w:val="center"/>
      </w:pPr>
      <w:r>
        <w:t xml:space="preserve">ЭТИЧЕСКИЕ И ПРАВОВЫЕ АСПЕКТЫ МЕДИЦИНСКОЙ АСТРОБИОЛОГИИ</w:t>
      </w:r>
    </w:p>
    <w:p>
      <w:pPr>
        <w:spacing w:line="360" w:before="0" w:after="0"/>
        <w:ind w:firstLine="720"/>
        <w:jc w:val="both"/>
      </w:pPr>
      <w:r>
        <w:t xml:space="preserve">Развитие медицинской астробиологии, несмотря на перспективность исследований, сопряжено с рядом этических и правовых вызовов, требующих детального анализа. В условиях отсутствия унифицированных международных норм, регулирующих деятельность в данной области, возникает необходимость разработки правовых механизмов, способных обеспечить баланс между научным прогрессом и защитой фундаментальных прав человека. Одним из ключевых аспектов является вопрос биоэтики, связанный с проведением экспериментов на живых организмах в условиях космического пространства. Учитывая потенциальные риски для здоровья астронавтов и возможные долгосрочные последствия воздействия микрогравитации и космической радиации, требуется строгое соблюдение принципов добровольного информированного согласия, минимизации вреда и справедливого распределения рисков.  
Правовое регулирование медицинской астробиологии осложняется отсутствием четкого определения юрисдикции в космическом пространстве. Действующие международные договоры, такие как Договор о космосе 1967 года, не содержат конкретных положений, касающихся биомедицинских исследований за пределами Земли. Это создает правовой вакуум, который может привести к злоупотреблениям, включая несанкционированные генетические эксперименты или использование технологий, нарушающих принципы биоразнообразия. В связи с этим актуальным становится вопрос о разработке специализированных конвенций под эгидой ООН, которые бы устанавливали пределы допустимых исследований и механизмы ответственности за их нарушение.  
Еще одной значимой проблемой является защита конфиденциальности данных, полученных в ходе медицинских исследований в космосе. Сбор и анализ биометрических показателей астронавтов, а также возможное использование генетической информации требуют создания надежных систем защиты персональных данных. В противном случае существует риск их несанкционированного использования коммерческими или военными структурами. Не менее важным представляется вопрос о праве собственности на биологические материалы, полученные в ходе космических миссий. В отсутствие четких правовых норм возможны конфликты между государствами, частными компаниями и отдельными исследователями.  
Этические дилеммы также возникают в контексте потенциального создания искусственных экосистем или генетически модифицированных организмов, адаптированных к условиям других планет. Подобные эксперименты могут иметь непредсказуемые последствия для внеземных сред, что требует разработки принципов планетарной защиты и предотвращения биологического загрязнения. Таким образом, развитие медицинской астробиологии должно сопровождаться формированием комплексной нормативно-правовой базы, учитывающей как интересы науки, так и необходимость сохранения этических стандартов и международной безопасности.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медицинской астробиологии представляет собой перспективное направление научных исследований, объединяющее достижения биологии, медицины, астрономии и космических технологий. Данная дисциплина изучает влияние факторов космического пространства на живые организмы, включая радиацию, микрогравитацию и экстремальные условия, что имеет ключевое значение для обеспечения безопасности длительных космических миссий и колонизации других планет. Современные исследования в области медицинской астробиологии демонстрируют значительные успехи в разработке методов защиты от космической радиации, адаптации человеческого организма к невесомости и создании замкнутых биологических систем жизнеобеспечения. Кроме того, изучение экстремофильных организмов и их устойчивости к экстремальным условиям открывает новые горизонты для понимания пределов жизни и возможностей её существования за пределами Земли. Важным аспектом является также исследование психофизиологических последствий длительного пребывания в космосе, что требует междисциплинарного подхода и интеграции данных из различных областей науки. Перспективы дальнейшего развития медицинской астробиологии связаны с углублённым изучением молекулярных и клеточных механизмов адаптации, совершенствованием технологий моделирования космических условий на Земле и разработкой инновационных медицинских препаратов и устройств для использования в условиях космоса. Учитывая возрастающий интерес к освоению космического пространства, медицинская астробиология становится неотъемлемой частью стратегического планирования будущих миссий, обеспечивая научную основу для решения ключевых проблем, связанных с здоровьем и выживаемостью человека в космосе. Таким образом, дальнейшее развитие этой дисциплины будет способствовать не только расширению наших знаний о жизни во Вселенной, но и практическому применению этих знаний в медицине, биотехнологиях и космической индустрии.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Horneck, G., Klaus, D.M., Mancinelli, R.L.. Space Microbiology. 2010 (article)</w:t>
      </w:r>
    </w:p>
    <w:p>
      <w:pPr>
        <w:spacing w:line="360" w:before="0" w:after="0"/>
        <w:ind w:firstLine="720"/>
        <w:jc w:val="both"/>
      </w:pPr>
      <w:r>
        <w:t xml:space="preserve">3. NASA Astrobiology Institute. The Astrobiology Strategy. 2015 (internet-resource)</w:t>
      </w:r>
    </w:p>
    <w:p>
      <w:pPr>
        <w:spacing w:line="360" w:before="0" w:after="0"/>
        <w:ind w:firstLine="720"/>
        <w:jc w:val="both"/>
      </w:pPr>
      <w:r>
        <w:t xml:space="preserve">4. Rothschild, L.J., Mancinelli, R.L.. Life in extreme environments. 2001 (article)</w:t>
      </w:r>
    </w:p>
    <w:p>
      <w:pPr>
        <w:spacing w:line="360" w:before="0" w:after="0"/>
        <w:ind w:firstLine="720"/>
        <w:jc w:val="both"/>
      </w:pPr>
      <w:r>
        <w:t xml:space="preserve">5. Davila, A.F., McKay, C.P.. Chance and Necessity in Biochemistry: Implications for the Search for Extraterrestrial Biomarkers in Earth-like Environments. 2014 (article)</w:t>
      </w:r>
    </w:p>
    <w:p>
      <w:pPr>
        <w:spacing w:line="360" w:before="0" w:after="0"/>
        <w:ind w:firstLine="720"/>
        <w:jc w:val="both"/>
      </w:pPr>
      <w:r>
        <w:t xml:space="preserve">6. Westall, F., et al.. Hydrothermal-like activity as a plausible source of the sedimentary sulfides and other mineralogy in the 3.5 Ga Dresser Formation, Pilbara Craton, Australia. 2018 (article)</w:t>
      </w:r>
    </w:p>
    <w:p>
      <w:pPr>
        <w:spacing w:line="360" w:before="0" w:after="0"/>
        <w:ind w:firstLine="720"/>
        <w:jc w:val="both"/>
      </w:pPr>
      <w:r>
        <w:t xml:space="preserve">7. Des Marais, D.J., Walter, M.R.. Terrestrial Hot Spring Systems: Introduction. 2019 (article)</w:t>
      </w:r>
    </w:p>
    <w:p>
      <w:pPr>
        <w:spacing w:line="360" w:before="0" w:after="0"/>
        <w:ind w:firstLine="720"/>
        <w:jc w:val="both"/>
      </w:pPr>
      <w:r>
        <w:t xml:space="preserve">8. National Academies of Sciences, Engineering, and Medicine. An Astrobiology Strategy for the Search for Life in the Universe. 2019 (book)</w:t>
      </w:r>
    </w:p>
    <w:p>
      <w:pPr>
        <w:spacing w:line="360" w:before="0" w:after="0"/>
        <w:ind w:firstLine="720"/>
        <w:jc w:val="both"/>
      </w:pPr>
      <w:r>
        <w:t xml:space="preserve">9. SpaceRef. Medical Astrobiology: Human Health in Space. 2020 (internet-resource)</w:t>
      </w:r>
    </w:p>
    <w:p>
      <w:pPr>
        <w:spacing w:line="360" w:before="0" w:after="0"/>
        <w:ind w:firstLine="720"/>
        <w:jc w:val="both"/>
      </w:pPr>
      <w:r>
        <w:t xml:space="preserve">10. Smith, D.J., et al.. Microbial survival in the stratosphere and implications for global dispersal. 2011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2025-06-28T03:41:25.173Z</dcterms:created>
  <dcterms:modified xsi:type="dcterms:W3CDTF">2025-06-28T03:41:25.173Z</dcterms:modified>
</cp:coreProperties>
</file>

<file path=docProps/custom.xml><?xml version="1.0" encoding="utf-8"?>
<Properties xmlns="http://schemas.openxmlformats.org/officeDocument/2006/custom-properties" xmlns:vt="http://schemas.openxmlformats.org/officeDocument/2006/docPropsVTypes"/>
</file>