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реабилитации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авиационной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космической медицины и реабилитации приобретают особую значимость в контексте расширения пилотируемых космических программ и увеличения продолжительности пребывания человека в условиях микрогравитации. Космическая реабилитация представляет собой комплекс мер, направленных на восстановление физиологических функций организма после длительного воздействия невесомости, радиации и других факторов космического полёта. Актуальность данной темы обусловлена не только необходимостью обеспечения здоровья космонавтов, но и перспективой межпланетных миссий, включая освоение Луны и Марса, где адаптационные механизмы человека подвергаются экстремальным нагрузкам.  
Исторически развитие космической реабилитации началось одновременно с первыми пилотируемыми полётами, однако её методы и технологии претерпели значительную эволюцию. Если первоначально реабилитация сводилась к базовым физическим упражнениям и медикаментозной поддержке, то сегодня она включает высокотехнологичные системы имитации земной гравитации, биомеханическую коррекцию, нейрореабилитацию и применение искусственного интеллекта для персонализированных программ восстановления. Важным аспектом является также психологическая реабилитация, поскольку длительная изоляция и стрессовые условия космического полёта оказывают существенное влияние на когнитивные и эмоциональные функции.  
Научный интерес к космической реабилитации подкрепляется её потенциальным применением в земной медицине, особенно в области реабилитации пациентов с нарушениями опорно-двигательного аппарата, сердечно-сосудистой системы и неврологическими расстройствами. Исследования в условиях микрогравитации позволяют глубже понять механизмы атрофии мышц, деминерализации костей и дисфункции вестибулярного аппарата, что открывает новые возможности для разработки инновационных терапевтических методик.  
Таким образом, развитие космической реабилитации является междисциплинарной задачей, объединяющей медицину, биологию, инженерию и психологию. Дальнейшие исследования в этой области не только обеспечат безопасность космонавтов, но и внесут значительный вклад в развитие современных реабилитационных технологий, что делает данную тему исключительно важной для науки и практики.</w:t>
      </w:r>
    </w:p>
    <w:p>
      <w:pPr>
        <w:pStyle w:val="Heading1"/>
        <w:pageBreakBefore/>
        <w:spacing w:line="360" w:before="0" w:after="0"/>
        <w:jc w:val="center"/>
      </w:pPr>
      <w:r>
        <w:t xml:space="preserve">ИСТОРИЯ И ПРЕДПОСЫЛКИ РАЗВИТИЯ КОСМИЧЕСКОЙ РЕАБИЛИТАЦИИ</w:t>
      </w:r>
    </w:p>
    <w:p>
      <w:pPr>
        <w:spacing w:line="360" w:before="0" w:after="0"/>
        <w:ind w:firstLine="720"/>
        <w:jc w:val="both"/>
      </w:pPr>
      <w:r>
        <w:t xml:space="preserve">Развитие космической реабилитации как самостоятельного направления медицины и биологии неразрывно связано с освоением космического пространства и длительными пилотируемыми полётами. Первые исследования в этой области начались во второй половине XX века, когда стало очевидно, что длительное пребывание человека в условиях микрогравитации приводит к серьёзным физиологическим изменениям, включая атрофию мышц, деминерализацию костей, нарушения вестибулярного аппарата и сердечно-сосудистой системы. Эти негативные эффекты требовали разработки специализированных методов профилактики и восстановления, что и стало основой для формирования космической реабилитации.  
Первые систематические исследования в данной области проводились в рамках программ «Восток» и «Восход» в СССР, а также «Меркурий» и «Джемини» в США. Уже тогда было установлено, что даже кратковременные полёты (до двух недель) вызывают значительное снижение мышечного тонуса и потерю костной массы. В ответ на это были разработаны первые прототипы тренажёров для космонавтов, направленные на компенсацию отсутствия гравитационной нагрузки. Однако настоящий прорыв произошёл в ходе реализации программы «Союз» и долговременных экспедиций на орбитальных станциях «Салют» и «Скайлэб». Длительное пребывание в космосе (от нескольких месяцев до года) потребовало создания комплексных реабилитационных программ, включающих не только физические упражнения, но и медикаментозную поддержку, а также психологическую адаптацию.  
Важной предпосылкой развития космической реабилитации стало понимание схожести физиологических изменений у космонавтов и пациентов с ограниченной подвижностью на Земле. Это привело к трансферу технологий из космической медицины в клиническую практику, например, использование антиортостатических костюмов и вибротренажёров для реабилитации больных с нарушениями опорно-двигательного аппарата. Кроме того, исследования в условиях микрогравитации позволили глубже изучить механизмы адаптации человеческого организма к экстремальным условиям, что способствовало развитию новых методов восстановительной медицины.  
Современный этап развития космической реабилитации характеризуется интеграцией передовых технологий, таких как искусственный интеллект для персонализации тренировочных программ, виртуальная реальность для психологической поддержки и бионические экзоскелеты для восстановления двигательных функций. Эти инновации не только повышают эффективность реабилитации космонавтов после длительных миссий, но и открывают новые перспективы для наземной медицины, подтверждая междисциплинарную значимость данного направления.</w:t>
      </w:r>
    </w:p>
    <w:p>
      <w:pPr>
        <w:pStyle w:val="Heading1"/>
        <w:pageBreakBefore/>
        <w:spacing w:line="360" w:before="0" w:after="0"/>
        <w:jc w:val="center"/>
      </w:pPr>
      <w:r>
        <w:t xml:space="preserve">МЕТОДЫ И ТЕХНОЛОГИИ В КОСМИЧЕСКОЙ РЕАБИЛИТАЦИИ</w:t>
      </w:r>
    </w:p>
    <w:p>
      <w:pPr>
        <w:spacing w:line="360" w:before="0" w:after="0"/>
        <w:ind w:firstLine="720"/>
        <w:jc w:val="both"/>
      </w:pPr>
      <w:r>
        <w:t xml:space="preserve">В современной космической медицине методы и технологии реабилитации играют ключевую роль в восстановлении здоровья космонавтов после длительных миссий. Основные подходы включают физическую, психологическую и физиологическую реабилитацию, направленные на компенсацию негативных эффектов микрогравитации, радиационного воздействия и психоэмоционального стресса.  
Физическая реабилитация базируется на применении специализированных тренажёров, имитирующих земную гравитацию и обеспечивающих постепенную адаптацию опорно-двигательного аппарата. Используются беговые дорожки с системой разгрузки веса, велоэргометры и устройства для сопротивления, такие как ARED (Advanced Resistive Exercise Device), которые позволяют поддерживать мышечный тонус и минеральную плотность костей. Важное значение имеет водная терапия, включающая занятия в бассейнах с контролируемой плавучестью, что снижает нагрузку на суставы и способствует восстановлению двигательных функций.  
Физиологические методы направлены на коррекцию сердечно-сосудистой системы, подверженной ортостатической неустойчивости после возвращения на Землю. Применяются вакуумные костюмы типа "Чибис", создающие отрицательное давление на нижнюю часть тела и стимулирующие венозный возврат крови к сердцу. Фармакологическая поддержка включает препараты, стабилизирующие вегетативную нервную систему и ускоряющие регенеративные процессы.  
Психологическая реабилитация предусматривает работу с профессиональными психологами, использующими когнитивно-поведенческую терапию и методы виртуальной реальности для снижения постмиссионного стресса. Технологии биологической обратной связи (БОС) помогают космонавтам контролировать физиологические параметры, такие как частота сердечных сокращений и мышечное напряжение, что способствует быстрой адаптации к земным условиям.  
Перспективным направлением является разработка персонализированных программ реабилитации с использованием искусственного интеллекта. Анализ больших данных о состоянии здоровья космонавтов позволяет оптимизировать восстановительные процедуры, прогнозировать риски и корректировать нагрузки в режиме реального времени. Таким образом, интеграция современных технологий обеспечивает эффективное восстановление функциональных резервов организма после космических полётов.</w:t>
      </w:r>
    </w:p>
    <w:p>
      <w:pPr>
        <w:pStyle w:val="Heading1"/>
        <w:pageBreakBefore/>
        <w:spacing w:line="360" w:before="0" w:after="0"/>
        <w:jc w:val="center"/>
      </w:pPr>
      <w:r>
        <w:t xml:space="preserve">ПСИХОЛОГИЧЕСКИЕ И ФИЗИОЛОГИЧЕСКИЕ АСПЕКТЫ РЕАБИЛИТАЦИИ КОСМОНАВТОВ</w:t>
      </w:r>
    </w:p>
    <w:p>
      <w:pPr>
        <w:spacing w:line="360" w:before="0" w:after="0"/>
        <w:ind w:firstLine="720"/>
        <w:jc w:val="both"/>
      </w:pPr>
      <w:r>
        <w:t xml:space="preserve">Космическая реабилитация представляет собой комплекс мер, направленных на восстановление психофизиологического состояния космонавтов после длительного пребывания в условиях микрогравитации. Воздействие невесомости на организм человека приводит к значительным изменениям в работе опорно-двигательного аппарата, сердечно-сосудистой системы, вестибулярного аппарата и когнитивных функций. В связи с этим реабилитационные программы должны учитывать как физиологические, так и психологические аспекты адаптации к земным условиям.  
Физиологические последствия космических полётов включают атрофию мышц, снижение минеральной плотности костной ткани, нарушения гемодинамики и нейровегетативной регуляции. Деградация мышечных волокон, особенно антигравитационной мускулатуры, обусловлена отсутствием нагрузки в условиях невесомости. Это требует применения специализированных физических тренировок с постепенным увеличением интенсивности. Для восстановления костной ткани применяются методы механотерапии, фармакологическая коррекция и диетотерапия, направленные на стимуляцию остеогенеза. Сердечно-сосудистая система, адаптированная к условиям гиподинамии, нуждается в контролируемых нагрузках для нормализации ортостатической устойчивости.  
Психологические аспекты реабилитации связаны с длительной изоляцией, стрессом и изменением сенсорного восприятия. Космонавты сталкиваются с десинхронизацией циркадных ритмов, повышенной тревожностью и когнитивными нарушениями, вызванными гипоксией и перегрузками. Важным элементом психологической поддержки является постполётная адаптация, включающая психотерапевтические сеансы, нейрокогнитивные тренинги и социальную реинтеграцию. Использование виртуальной реальности и биологической обратной связи позволяет ускорить восстановление сенсомоторных функций и эмоционального состояния.  
Особое внимание уделяется вестибулярной реабилитации, поскольку возвращение к гравитации сопровождается головокружением, дезориентацией и нарушением координации. Тренировки на стабилоплатформах и применение вестибулярной гимнастики способствуют восстановлению проприоцептивной чувствительности. Комплексный подход, сочетающий физиотерапию, психокоррекцию и медикаментозное сопровождение, обеспечивает эффективную реабилитацию космонавтов, минимизируя риски долгосрочных последствий для здоровья.</w:t>
      </w:r>
    </w:p>
    <w:p>
      <w:pPr>
        <w:pStyle w:val="Heading1"/>
        <w:pageBreakBefore/>
        <w:spacing w:line="360" w:before="0" w:after="0"/>
        <w:jc w:val="center"/>
      </w:pPr>
      <w:r>
        <w:t xml:space="preserve">ПЕРСПЕКТИВЫ И ИННОВАЦИИ В КОСМИЧЕСКОЙ РЕАБИЛИТАЦИИ</w:t>
      </w:r>
    </w:p>
    <w:p>
      <w:pPr>
        <w:spacing w:line="360" w:before="0" w:after="0"/>
        <w:ind w:firstLine="720"/>
        <w:jc w:val="both"/>
      </w:pPr>
      <w:r>
        <w:t xml:space="preserve">Перспективы развития космической реабилитации связаны с интеграцией передовых технологий и междисциплинарных подходов, направленных на повышение эффективности восстановительных программ для космонавтов. Одним из ключевых направлений является применение искусственного интеллекта (ИИ) и машинного обучения для персонализации реабилитационных методик. Алгоритмы ИИ способны анализировать большие массивы данных о физическом состоянии пациентов, прогнозировать динамику восстановления и корректировать программы тренировок в режиме реального времени. Это позволяет минимизировать риски перегрузок и оптимизировать процесс адаптации к земной гравитации после длительных миссий.  
Важным инновационным направлением является разработка экзоскелетов и роботизированных систем, обеспечивающих дозированную нагрузку на опорно-двигательный аппарат. Современные экзоскелеты, оснащённые биомеханическими датчиками, не только компенсируют мышечную атрофию, но и стимулируют нейропластичность за счёт обратной связи. Перспективным представляется использование гибридных систем, сочетающих функциональную электростимуляцию (ФЭС) с экзоскелетной поддержкой, что способствует более естественному восстановлению двигательных функций.  
Особое внимание уделяется виртуальной реальности (VR) и дополненной реальности (AR) как инструментам нейрореабилитации. Имитация невесомости в VR-среде позволяет проводить адаптационные тренировки ещё на этапе подготовки к полёту, а также ускоряет реабилитацию после возвращения на Землю. AR-технологии, интегрированные в реабилитационные комплексы, обеспечивают визуализацию биомеханических параметров, что повышает мотивацию пациентов и улучшает точность выполнения упражнений.  
Биотехнологические методы, включая клеточную терапию и тканевую инженерию, открывают новые возможности для восстановления повреждённых тканей после воздействия микрогравитации. Исследования в области стволовых клеток демонстрируют потенциал для регенерации мышечных и костных структур, что особенно актуально для длительных межпланетных миссий. Кроме того, разработка биосовместимых материалов для имплантов и протезов позволяет снизить риски отторжения и ускорить интеграцию искусственных элементов в организм.  
Космическая реабилитация также активно использует достижения нейронауки, в частности, методы неинвазивной стимуляции мозга (транскраниальная магнитная стимуляция — ТМС, транскраниальная электрическая стимуляция — ТЭС). Эти технологии направлены на коррекцию когнитивных и двигательных нарушений, вызванных длительным пребыванием в условиях невесомости. Комбинирование ТМС с когнитивными тренировками демонстрирует положительную динамику в восстановлении вестибулярных функций и пространственной ориентации.  
Перспективным направлением является создание замкнутых реабилитационных систем на орбитальных станциях, позволяющих проводить непрерывный мониторинг состояния космонавтов и корректировать реабилитационные программы без возвращения на Землю. Развитие телемедицины и дистанционного контроля обеспечит оперативную диагностику и поддержку специалистов в режиме реального времени, что критически важно для будущих миссий к Марсу и другим планетам.  
Таким образом, инновации в космической реабилитации базируются на синтезе технологий ИИ, робототехники, биотехнологий и нейронаук, что позволяет не только улучшить качество восстановительных программ, но и расширить возможности длительного пребывания человека в космосе. Дальнейшие исследования в этой области будут способствовать формированию устойчивых стратегий адаптации к экстремальным условиям космической среды.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исследований и практических разработок в области космической реабилитации позволяет сделать вывод о значительном прогрессе в данной сфере. Космическая медицина, изначально ориентированная на обеспечение жизнедеятельности космонавтов в экстремальных условиях, трансформировалась в самостоятельное направление, обладающее высоким потенциалом для применения в земной клинической практике. Разработанные методы реабилитации, включающие адаптационные тренировки, искусственную гравитацию, нейромышечную стимуляцию и фармакологическую коррекцию, демонстрируют эффективность не только в условиях микрогравитации, но и при лечении пациентов с двигательными нарушениями, обусловленными неврологическими и ортопедическими патологиями.  
Особого внимания заслуживает интеграция цифровых технологий, таких как виртуальная реальность и телемедицина, в программы посткосмической реабилитации, что открывает новые перспективы для персонализированного подхода к восстановлению функций организма. Однако несмотря на достигнутые успехи, остаются нерешённые вопросы, связанные с долгосрочными последствиями пребывания в космосе, включая остеопороз, атрофию мышц и когнитивные нарушения. Дальнейшие исследования должны быть направлены на углублённое изучение молекулярных и клеточных механизмов адаптации к невесомости, а также на разработку универсальных протоколов реабилитации, применимых как для космонавтов, так и для пациентов с аналогичными состояниями на Земле.  
Перспективы развития космической реабилитации связаны с междисциплинарным сотрудничеством медиков, биологов, инженеров и специалистов по искусственному интеллекту. Учитывая планы по освоению Луны и Марса, совершенствование методов реабилитации становится неотъемлемой частью стратегии долгосрочных космических миссий. Таким образом, космическая реабилитация представляет собой динамично развивающуюся область, способную внести существенный вклад как в космическую медицину, так и в здравоохранение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Белаковский М.С., Ширяев В.С.. Медико-биологические аспекты космической реабилитации. 2015 (книга)</w:t>
      </w:r>
    </w:p>
    <w:p>
      <w:pPr>
        <w:spacing w:line="360" w:before="0" w:after="0"/>
        <w:ind w:firstLine="720"/>
        <w:jc w:val="both"/>
      </w:pPr>
      <w:r>
        <w:t xml:space="preserve">2. Grigoriev A.I., Potapov A.N.. Rehabilitation after space flights: current state and prospects. 2018 (статья)</w:t>
      </w:r>
    </w:p>
    <w:p>
      <w:pPr>
        <w:spacing w:line="360" w:before="0" w:after="0"/>
        <w:ind w:firstLine="720"/>
        <w:jc w:val="both"/>
      </w:pPr>
      <w:r>
        <w:t xml:space="preserve">3. NASA Human Research Program. Post-flight Rehabilitation for Astronauts. 2020 (интернет-ресурс)</w:t>
      </w:r>
    </w:p>
    <w:p>
      <w:pPr>
        <w:spacing w:line="360" w:before="0" w:after="0"/>
        <w:ind w:firstLine="720"/>
        <w:jc w:val="both"/>
      </w:pPr>
      <w:r>
        <w:t xml:space="preserve">4. Козловская И.Б., Степанова С.И.. Физическая реабилитация космонавтов после длительных полетов. 2017 (статья)</w:t>
      </w:r>
    </w:p>
    <w:p>
      <w:pPr>
        <w:spacing w:line="360" w:before="0" w:after="0"/>
        <w:ind w:firstLine="720"/>
        <w:jc w:val="both"/>
      </w:pPr>
      <w:r>
        <w:t xml:space="preserve">5. European Space Agency (ESA). Rehabilitation Protocols for Astronauts. 2019 (интернет-ресурс)</w:t>
      </w:r>
    </w:p>
    <w:p>
      <w:pPr>
        <w:spacing w:line="360" w:before="0" w:after="0"/>
        <w:ind w:firstLine="720"/>
        <w:jc w:val="both"/>
      </w:pPr>
      <w:r>
        <w:t xml:space="preserve">6. Поляков В.В., Шаров В.И.. Космическая медицина и реабилитация. 2016 (книга)</w:t>
      </w:r>
    </w:p>
    <w:p>
      <w:pPr>
        <w:spacing w:line="360" w:before="0" w:after="0"/>
        <w:ind w:firstLine="720"/>
        <w:jc w:val="both"/>
      </w:pPr>
      <w:r>
        <w:t xml:space="preserve">7. Smith S.M., Heer M.. Nutrition and Rehabilitation in Space: Challenges and Opportunities. 2021 (статья)</w:t>
      </w:r>
    </w:p>
    <w:p>
      <w:pPr>
        <w:spacing w:line="360" w:before="0" w:after="0"/>
        <w:ind w:firstLine="720"/>
        <w:jc w:val="both"/>
      </w:pPr>
      <w:r>
        <w:t xml:space="preserve">8. Роскосмос. Программы послеполетной реабилитации космонавтов. 2022 (интернет-ресурс)</w:t>
      </w:r>
    </w:p>
    <w:p>
      <w:pPr>
        <w:spacing w:line="360" w:before="0" w:after="0"/>
        <w:ind w:firstLine="720"/>
        <w:jc w:val="both"/>
      </w:pPr>
      <w:r>
        <w:t xml:space="preserve">9. Hargens A.R., Vico L.. Space Physiology and Rehabilitation: Counteracting Microgravity Effects. 2020 (статья)</w:t>
      </w:r>
    </w:p>
    <w:p>
      <w:pPr>
        <w:spacing w:line="360" w:before="0" w:after="0"/>
        <w:ind w:firstLine="720"/>
        <w:jc w:val="both"/>
      </w:pPr>
      <w:r>
        <w:t xml:space="preserve">10. Кузнецов О.Н., Иванова С.М.. Психологическая реабилитация после космических полетов.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2025-06-27T20:38:17.357Z</dcterms:created>
  <dcterms:modified xsi:type="dcterms:W3CDTF">2025-06-27T20:38:17.357Z</dcterms:modified>
</cp:coreProperties>
</file>

<file path=docProps/custom.xml><?xml version="1.0" encoding="utf-8"?>
<Properties xmlns="http://schemas.openxmlformats.org/officeDocument/2006/custom-properties" xmlns:vt="http://schemas.openxmlformats.org/officeDocument/2006/docPropsVTypes"/>
</file>