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коммуникационных технологий</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медиакоммуникаций и информационных технологий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Современное общество характеризуется стремительным развитием коммуникационных технологий, которые становятся ключевым фактором социально-экономического прогресса, трансформации информационного пространства и глобализации взаимодействий. На протяжении последних десятилетий технологии связи претерпели радикальные изменения: от традиционных средств передачи данных, таких как телеграф и телефон, до высокоскоростных цифровых сетей, спутниковых систем и мобильной связи пятого поколения (5G). Эти инновации не только изменили способы обмена информацией, но и оказали значительное влияние на политику, экономику, культуру и повседневную жизнь человека.  
Актуальность исследования обусловлена необходимостью системного анализа эволюции коммуникационных технологий, их роли в формировании информационного общества и вызовов, связанных с их внедрением. Развитие интернета, искусственного интеллекта, интернета вещей (IoT) и облачных вычислений создаёт новые возможности для бизнеса, науки и государственного управления, однако одновременно порождает вопросы кибербезопасности, цифрового неравенства и этики использования данных. В условиях глобализации изучение коммуникационных технологий приобретает междисциплинарный характер, объединяя подходы информатики, социологии, экономики и политологии.  
Целью данного реферата является комплексное рассмотрение этапов развития коммуникационных технологий, их влияния на современное общество и перспектив дальнейшей эволюции. В рамках исследования анализируются ключевые технологические прорывы, такие как переход от аналоговых к цифровым системам, распространение широкополосного доступа в интернет и внедрение беспроводных технологий. Особое внимание уделяется социальным последствиям цифровизации, включая изменения в профессиональной деятельности, образовании и межличностной коммуникации.  
Методологическую основу работы составляют анализ научных публикаций, статистических данных и отчётов международных организаций, что позволяет выявить основные тенденции и закономерности в развитии коммуникационных технологий. Теоретическая значимость исследования заключается в систематизации знаний о трансформации информационно-коммуникационной инфраструктуры, а практическая – в оценке потенциала новых технологий для решения актуальных социально-экономических задач.  
Таким образом, изучение развития коммуникационных технологий представляет собой важное направление научного познания, позволяющее не только ретроспективно оценить достижения в данной области, но и прогнозировать дальнейшие изменения в условиях цифровой эпохи. Результаты исследования могут быть использованы для разработки стратегий развития телекоммуникационных систем, совершенствования нормативно-правовой базы и минимизации рисков, связанных с цифровой трансформацией общества.</w:t>
      </w:r>
    </w:p>
    <w:p>
      <w:pPr>
        <w:pStyle w:val="Heading1"/>
        <w:pageBreakBefore/>
        <w:spacing w:line="360" w:before="0" w:after="0"/>
        <w:jc w:val="center"/>
      </w:pPr>
      <w:r>
        <w:t xml:space="preserve">ИСТОРИЯ РАЗВИТИЯ КОММУНИКАЦИОННЫХ ТЕХНОЛОГИЙ</w:t>
      </w:r>
    </w:p>
    <w:p>
      <w:pPr>
        <w:spacing w:line="360" w:before="0" w:after="0"/>
        <w:ind w:firstLine="720"/>
        <w:jc w:val="both"/>
      </w:pPr>
      <w:r>
        <w:t xml:space="preserve">Развитие коммуникационных технологий представляет собой длительный и сложный процесс, охватывающий несколько тысячелетий. Первые формы коммуникации были примитивными и основывались на невербальных сигналах, таких как жесты, звуки и дымовые сигналы. С изобретением письменности в IV тысячелетии до н. э. в Месопотамии и Древнем Египте произошёл качественный скачок в передаче информации. Письменность позволила фиксировать знания, законы и исторические события, что значительно ускорило развитие цивилизаций. В дальнейшем изобретение алфавита в Финикии (XIII век до н. э.) упростило процесс письма, сделав его более доступным.  
В Средние века коммуникационные технологии развивались медленно, однако появление бумаги в Китае (II век н. э.) и её распространение в Европе через арабские страны (XII век) сыграло ключевую роль. Изобретение печатного станка Иоганном Гутенбергом в середине XV века стало революционным событием, позволившим массово тиражировать книги и ускорить распространение знаний. Это привело к научной и культурной революции в Европе, известной как эпоха Возрождения.  
В XIX веке произошёл переход к электрическим средствам связи. В 1837 году Сэмюэл Морзе изобрёл телеграф, который впервые позволил передавать сообщения на большие расстояния практически мгновенно. В 1876 году Александр Белл запатентовал телефон, сделав возможной голосовую коммуникацию. Эти изобретения заложили основу для дальнейшего развития телекоммуникационных систем. В конце XIX века Гульельмо Маркони продемонстрировал беспроводную радиосвязь, что открыло новые перспективы в передаче информации без проводов.  
XX век ознаменовался стремительным развитием электронных коммуникаций. В 1920-х годах началось массовое вещание радио, а в 1930-х — телевидения, что изменило способы распространения новостей и развлечений. Во второй половине века появились первые компьютеры, а в 1969 году была создана ARPANET — прообраз современного интернета. Развитие цифровых технологий в 1980–1990-х годах привело к появлению персональных компьютеров, мобильной связи и всемирной паутины (World Wide Web), что кардинально изменило способы обмена информацией.  
В XXI веке коммуникационные технологии продолжают эволюционировать с невероятной скоростью. Широкое распространение получили социальные сети, облачные вычисления, искусственный интеллект и интернет вещей (IoT). Современные технологии, такие как 5G, квантовая связь и нейрокомпьютерные интерфейсы, открывают новые горизонты для мгновенной и безопасной передачи данных. Таким образом, история развития коммуникационных технологий демонстрирует непрерывный прогресс, обусловленный потребностями общества в эффективном обмене информацией.</w:t>
      </w:r>
    </w:p>
    <w:p>
      <w:pPr>
        <w:pStyle w:val="Heading1"/>
        <w:pageBreakBefore/>
        <w:spacing w:line="360" w:before="0" w:after="0"/>
        <w:jc w:val="center"/>
      </w:pPr>
      <w:r>
        <w:t xml:space="preserve">СОВРЕМЕННЫЕ КОММУНИКАЦИОННЫЕ ТЕХНОЛОГИИ И ИХ ПРИМЕНЕНИЕ</w:t>
      </w:r>
    </w:p>
    <w:p>
      <w:pPr>
        <w:spacing w:line="360" w:before="0" w:after="0"/>
        <w:ind w:firstLine="720"/>
        <w:jc w:val="both"/>
      </w:pPr>
      <w:r>
        <w:t xml:space="preserve">Современные коммуникационные технологии представляют собой совокупность методов, инструментов и инфраструктур, обеспечивающих передачу, обработку и хранение информации на высоких скоростях с минимальными задержками. Их развитие обусловлено стремительным ростом потребностей общества в цифровизации, автоматизации и глобализации информационных процессов. Ключевыми направлениями в данной области являются мобильная связь пятого поколения (5G), интернет вещей (IoT), облачные вычисления, искусственный интеллект (AI) в телекоммуникациях, а также технологии блокчейна для обеспечения безопасности данных.  
Одним из наиболее значимых достижений последнего десятилетия стало внедрение сетей 5G, которые обеспечивают скорость передачи данных до 10 Гбит/с, снижение задержек до 1 мс и поддержку до миллиона подключённых устройств на квадратный километр. Это открывает новые возможности для развития умных городов, телемедицины, автономного транспорта и промышленного интернета вещей (IIoT). Например, в медицине 5G позволяет проводить удалённые операции с использованием роботизированных систем, а в промышленности — реализовывать концепцию цифровых двойников для оптимизации производственных процессов.  
Интернет вещей (IoT) трансформирует взаимодействие между устройствами, создавая экосистему, в которой датчики, гаджеты и промышленное оборудование обмениваются данными без вмешательства человека. По прогнозам аналитиков, к 2030 году количество подключённых IoT-устройств превысит 50 миллиардов. Это требует развития энергоэффективных протоколов связи, таких как LoRaWAN и NB-IoT, а также внедрения квантовой криптографии для защиты передаваемой информации.  
Облачные вычисления стали фундаментом для распределённых коммуникационных систем, предоставляя масштабируемые ресурсы для хранения и обработки данных. Гибридные и мультиоблачные архитектуры позволяют организациям оптимизировать затраты на IT-инфраструктуру, обеспечивая при этом высокую отказоустойчивость. В сочетании с технологиями edge computing (периферийных вычислений) они сокращают нагрузку на централизованные серверы, что критически важно для приложений реального времени, таких как видеонаблюдение с анализом потокового видео.  
Искусственный интеллект и машинное обучение активно применяются для управления сетевыми ресурсами, прогнозирования трафика и обнаружения киберугроз. Алгоритмы AI способны адаптировать параметры передачи данных в зависимости от нагрузки, что повышает эффективность использования полосы пропускания. Кроме того, нейросети используются для распознавания голоса и изображений в сервисах видеоконференцсвязи, что улучшает качество коммуникации в корпоративной среде.  
Блокчейн-технологии обеспечивают децентрализованное и безопасное хранение данных, устраняя необходимость в доверенных посредниках. В телекоммуникационной отрасли они применяются для аутентификации устройств в сетях IoT, управления роумингом и предотвращения мошенничества. Смарт-контракты автоматизируют процессы биллинга и взаиморасчётов между операторами связи, снижая транзакционные издержки.  
Перспективы дальнейшего развития связаны с интеграцией квантовой связи, которая обеспечит абсолютную защищённость передаваемых данных за счёт принципов квантовой запутанности. Пилотные проекты в этой области уже реализуются в Китае и ЕС, демонстрируя возможность создания глобальных квантовых сетей. Параллельно ведутся исследования в области терагерцовой связи, способной увеличить пропускную способность каналов в десятки раз по сравнению с 5G. Таким образом, современные коммуникационные технологии не только удовлетворяют актуальные запросы общества, но и формируют основу для следующего технологического уклада.</w:t>
      </w:r>
    </w:p>
    <w:p>
      <w:pPr>
        <w:pStyle w:val="Heading1"/>
        <w:pageBreakBefore/>
        <w:spacing w:line="360" w:before="0" w:after="0"/>
        <w:jc w:val="center"/>
      </w:pPr>
      <w:r>
        <w:t xml:space="preserve">ВЛИЯНИЕ КОММУНИКАЦИОННЫХ ТЕХНОЛОГИЙ НА ОБЩЕСТВО</w:t>
      </w:r>
    </w:p>
    <w:p>
      <w:pPr>
        <w:spacing w:line="360" w:before="0" w:after="0"/>
        <w:ind w:firstLine="720"/>
        <w:jc w:val="both"/>
      </w:pPr>
      <w:r>
        <w:t xml:space="preserve">Развитие коммуникационных технологий оказало глубокое воздействие на структуру и функционирование современного общества, трансформируя социальные, экономические и политические процессы. Одним из наиболее значимых последствий стало ускорение глобализации, обусловленное возможностью мгновенного обмена информацией между различными регионами мира. Это привело к формированию глобальной информационной сети, в рамках которой стираются географические и временные границы, а взаимодействие между индивидами и организациями приобретает принципиально новые формы.  
Важным аспектом влияния коммуникационных технологий является изменение характера социальных связей. С одной стороны, цифровые платформы обеспечивают возможность поддержания контактов на больших расстояниях, способствуя расширению социальных сетей. С другой стороны, наблюдается тенденция к виртуализации общения, что в ряде случаев приводит к снижению глубины межличностных отношений и росту социальной изоляции. Исследования показывают, что чрезмерное использование социальных медиа коррелирует с увеличением уровня тревожности и депрессии среди пользователей, что свидетельствует о двойственном характере технологического прогресса.  
В экономической сфере коммуникационные технологии стали катализатором цифровизации бизнес-процессов, что привело к появлению новых форм занятости, таких как удалённая работа и фриланс. Это, в свою очередь, изменило структуру трудовых отношений, сделав её более гибкой, но одновременно менее стабильной. Кроме того, цифровые платформы способствовали развитию экономики совместного потребления, где ключевую роль играют peer-to-peer взаимодействия. Однако подобные изменения сопровождаются и негативными эффектами, включая рост киберпреступности и усиление цифрового неравенства, обусловленного различиями в доступе к технологиям.  
Политическая сфера также претерпела значительные изменения под влиянием коммуникационных технологий. Социальные сети стали инструментом мобилизации гражданского общества, что проявилось в организации массовых акций и формировании новых форм политического участия. Вместе с тем распространение цифровых технологий породило такие явления, как информационные войны и манипуляция общественным мнением через алгоритмически управляемые потоки данных. Это ставит перед обществом новые вызовы, связанные с необходимостью обеспечения информационной безопасности и защиты демократических институтов.  
Таким образом, влияние коммуникационных технологий на общество носит многогранный характер, сочетая как позитивные, так и негативные последствия. Их дальнейшее развитие требует комплексного подхода, учитывающего необходимость баланса между технологическим прогрессом и сохранением социальной стабильности.</w:t>
      </w:r>
    </w:p>
    <w:p>
      <w:pPr>
        <w:pStyle w:val="Heading1"/>
        <w:pageBreakBefore/>
        <w:spacing w:line="360" w:before="0" w:after="0"/>
        <w:jc w:val="center"/>
      </w:pPr>
      <w:r>
        <w:t xml:space="preserve">ПЕРСПЕКТИВЫ РАЗВИТИЯ КОММУНИКАЦИОННЫХ ТЕХНОЛОГИЙ</w:t>
      </w:r>
    </w:p>
    <w:p>
      <w:pPr>
        <w:spacing w:line="360" w:before="0" w:after="0"/>
        <w:ind w:firstLine="720"/>
        <w:jc w:val="both"/>
      </w:pPr>
      <w:r>
        <w:t xml:space="preserve">Современный этап развития коммуникационных технологий характеризуется стремительной трансформацией, обусловленной интеграцией инновационных решений в области передачи данных, искусственного интеллекта и квантовых вычислений. Одним из ключевых направлений является внедрение технологий 5G и перспективных сетей шестого поколения (6G), которые обеспечивают сверхнизкие задержки, высокую пропускную способность и масштабируемость для интернета вещей (IoT). Ожидается, что к 2030 году 6G-сети позволят достичь скорости передачи данных до 1 Тбит/с, что откроет новые возможности для виртуальной и дополненной реальности, телемедицины и автономных транспортных систем.  
Важным аспектом дальнейшего развития коммуникационных технологий является внедрение квантовой связи, обеспечивающей абсолютную защиту данных за счёт принципов квантовой криптографии. Квантовые сети, основанные на явлении квантовой запутанности, позволяют создавать каналы передачи информации, устойчивые к взлому, что критически важно для государственных и финансовых структур. Уже сегодня ведутся эксперименты по развёртыванию квантовых коммуникационных линий на расстояниях свыше 1000 км, а в перспективе ожидается их глобальное внедрение.  
Искусственный интеллект (ИИ) также играет ключевую роль в эволюции коммуникационных систем. Алгоритмы машинного обучения оптимизируют маршрутизацию трафика, прогнозируют перегрузки сетей и автоматизируют управление инфраструктурой. Внедрение ИИ в системы связи способствует снижению энергопотребления и повышению эффективности использования ресурсов, что особенно актуально в условиях роста объёмов передаваемых данных.  
Ещё одним перспективным направлением является развитие спутниковых коммуникационных систем, таких как Starlink и OneWeb, которые обеспечивают глобальный охват интернет-услуг, включая труднодоступные регионы. В ближайшие десятилетия ожидается увеличение количества низкоорбитальных спутников, что приведёт к снижению стоимости передачи данных и повышению доступности связи.  
Наконец, значительное внимание уделяется разработке энергоэффективных технологий, включая использование графеновых антенн и оптических процессоров, которые минимизируют энергозатраты при передаче информации. В условиях глобального стремления к устойчивому развитию снижение углеродного следа телекоммуникационной отрасли становится приоритетной задачей.  
Таким образом, перспективы развития коммуникационных технологий связаны с интеграцией передовых решений, обеспечивающих высокую скорость, безопасность и доступность связи. Эти инновации не только трансформируют инфраструктуру передачи данных, но и создают основу для цифровой экономики будущего.</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коммуникационных технологий представляет собой динамичный и многогранный процесс, оказывающий значительное влияние на все сферы современного общества. На протяжении последних десятилетий наблюдаются стремительные изменения в области передачи информации, обусловленные как технологическими инновациями, так и возрастающими потребностями пользователей. Внедрение цифровых платформ, мобильных сетей нового поколения, искусственного интеллекта и интернета вещей кардинально трансформирует способы взаимодействия между людьми, организациями и государствами.  
Анализ эволюции коммуникационных технологий демонстрирует, что их развитие проходит через несколько ключевых этапов: от аналоговых систем к цифровым, от проводных к беспроводным, от локальных сетей к глобальным. При этом каждый новый этап сопровождается повышением скорости передачи данных, увеличением пропускной способности каналов связи и расширением функциональных возможностей. Особое значение приобретает конвергенция технологий, приводящая к созданию интегрированных экосистем, таких как умные города и промышленный интернет.  
Однако наряду с преимуществами возникают и существенные вызовы, включая вопросы кибербезопасности, цифрового неравенства и этики использования персональных данных. Дальнейшее развитие коммуникационных технологий требует комплексного подхода, учитывающего не только технические аспекты, но и социально-экономические последствия. Важную роль в этом процессе играют международное сотрудничество и стандартизация, способствующие устойчивому и инклюзивному развитию цифровой инфраструктуры.  
Таким образом, коммуникационные технологии продолжают оставаться одним из ключевых драйверов прогресса, определяя вектор развития информационного общества. Их дальнейшая эволюция будет зависеть от способности научного и технологического сообщества решать актуальные проблемы, обеспечивая баланс между инновациями, безопасностью и доступностью. Перспективы развития данной сферы связаны с внедрением квантовых коммуникаций, 6G-сетей и другими прорывными решениями, которые откроют новые возможности для глобальной цифровизации.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Manuel Castells. The Rise of the Network Society. 1996 (book)</w:t>
      </w:r>
    </w:p>
    <w:p>
      <w:pPr>
        <w:spacing w:line="360" w:before="0" w:after="0"/>
        <w:ind w:firstLine="720"/>
        <w:jc w:val="both"/>
      </w:pPr>
      <w:r>
        <w:t xml:space="preserve">2. James W. Carey. Communication as Culture: Essays on Media and Society. 1989 (book)</w:t>
      </w:r>
    </w:p>
    <w:p>
      <w:pPr>
        <w:spacing w:line="360" w:before="0" w:after="0"/>
        <w:ind w:firstLine="720"/>
        <w:jc w:val="both"/>
      </w:pPr>
      <w:r>
        <w:t xml:space="preserve">3. Marshall McLuhan. Understanding Media: The Extensions of Man. 1964 (book)</w:t>
      </w:r>
    </w:p>
    <w:p>
      <w:pPr>
        <w:spacing w:line="360" w:before="0" w:after="0"/>
        <w:ind w:firstLine="720"/>
        <w:jc w:val="both"/>
      </w:pPr>
      <w:r>
        <w:t xml:space="preserve">4. Clay Shirky. Here Comes Everybody: The Power of Organizing Without Organizations. 2008 (book)</w:t>
      </w:r>
    </w:p>
    <w:p>
      <w:pPr>
        <w:spacing w:line="360" w:before="0" w:after="0"/>
        <w:ind w:firstLine="720"/>
        <w:jc w:val="both"/>
      </w:pPr>
      <w:r>
        <w:t xml:space="preserve">5. Howard Rheingold. Smart Mobs: The Next Social Revolution. 2002 (book)</w:t>
      </w:r>
    </w:p>
    <w:p>
      <w:pPr>
        <w:spacing w:line="360" w:before="0" w:after="0"/>
        <w:ind w:firstLine="720"/>
        <w:jc w:val="both"/>
      </w:pPr>
      <w:r>
        <w:t xml:space="preserve">6. Jan A.G.M. van Dijk. The Network Society. 2006 (book)</w:t>
      </w:r>
    </w:p>
    <w:p>
      <w:pPr>
        <w:spacing w:line="360" w:before="0" w:after="0"/>
        <w:ind w:firstLine="720"/>
        <w:jc w:val="both"/>
      </w:pPr>
      <w:r>
        <w:t xml:space="preserve">7. Paul Levinson. Digital McLuhan: A Guide to the Information Millennium. 1999 (book)</w:t>
      </w:r>
    </w:p>
    <w:p>
      <w:pPr>
        <w:spacing w:line="360" w:before="0" w:after="0"/>
        <w:ind w:firstLine="720"/>
        <w:jc w:val="both"/>
      </w:pPr>
      <w:r>
        <w:t xml:space="preserve">8. Nicholas Negroponte. Being Digital. 1995 (book)</w:t>
      </w:r>
    </w:p>
    <w:p>
      <w:pPr>
        <w:spacing w:line="360" w:before="0" w:after="0"/>
        <w:ind w:firstLine="720"/>
        <w:jc w:val="both"/>
      </w:pPr>
      <w:r>
        <w:t xml:space="preserve">9. Sherry Turkle. Alone Together: Why We Expect More from Technology and Less from Each Other. 2011 (book)</w:t>
      </w:r>
    </w:p>
    <w:p>
      <w:pPr>
        <w:spacing w:line="360" w:before="0" w:after="0"/>
        <w:ind w:firstLine="720"/>
        <w:jc w:val="both"/>
      </w:pPr>
      <w:r>
        <w:t xml:space="preserve">10. Tim Berners-Lee. Weaving the Web: The Original Design and Ultimate Destiny of the World Wide Web. 1999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2025-07-02T15:00:58.198Z</dcterms:created>
  <dcterms:modified xsi:type="dcterms:W3CDTF">2025-07-02T15:00:58.198Z</dcterms:modified>
</cp:coreProperties>
</file>

<file path=docProps/custom.xml><?xml version="1.0" encoding="utf-8"?>
<Properties xmlns="http://schemas.openxmlformats.org/officeDocument/2006/custom-properties" xmlns:vt="http://schemas.openxmlformats.org/officeDocument/2006/docPropsVTypes"/>
</file>