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интернет-технологий</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интернет-технологий и цифровых коммуникаций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общества характеризуется стремительной цифровизацией всех сфер жизнедеятельности, ключевую роль в которой играют интернет-технологии. Их эволюция, начавшаяся во второй половине XX века с создания ARPANET, привела к формированию глобальной информационной инфраструктуры, трансформирующей экономику, науку, культуру и социальные взаимодействия. Актуальность исследования развития интернет-технологий обусловлена их возрастающим влиянием на мировые процессы, включая распространение искусственного интеллекта, интернет вещей (IoT) и распределённых вычислений.  
Научный интерес к данной теме определяется необходимостью систематизации знаний о ключевых этапах технологического прогресса, таких как переход от Web 1.0 к Web 3.0, внедрение блокчейн-решений и развитие облачных сервисов. Кроме того, анализ современных тенденций позволяет прогнозировать дальнейшие направления эволюции сети, включая вопросы кибербезопасности, цифрового суверенитета и этики использования данных.  
Целью настоящего реферата является комплексное изучение исторических, технологических и социальных аспектов развития интернет-технологий. В рамках работы рассматриваются следующие задачи:  
1) определение основных этапов становления глобальной сети;  
2) анализ влияния ключевых инноваций (например, HTTP, TCP/IP, HTML5) на её архитектуру;  
3) оценка современных вызовов, связанных с децентрализацией, конфиденциальностью и регулированием цифрового пространства.  
Методологическую основу исследования составляют сравнительно-исторический анализ, системный подход и контент-анализ научных публикаций, отражающих трансформацию интернет-технологий. Особое внимание уделяется работам таких авторов, как Тим Бернерс-Ли, Винтон Серф и Мануэль Кастельс, чьи труды заложили теоретический фундамент для понимания сетевых структур.  
Значимость проведённого анализа заключается в возможности выявления закономерностей технологического развития, которые определяют не только технические стандарты, но и социокультурные изменения. Результаты исследования могут быть использованы для дальнейшего прогнозирования эволюции интернет-технологий и разработки стратегий их устойчивого внедрения в различных отраслях.  
Таким образом, изучение развития интернет-технологий представляет собой междисциплинарную проблему, требующую интеграции знаний из области информатики, социологии и экономики. Настоящий реферат способствует структурированию актуальных данных и формированию целостного представления о динамике цифровой трансформации.</w:t>
      </w:r>
    </w:p>
    <w:p>
      <w:pPr>
        <w:pStyle w:val="Heading1"/>
        <w:pageBreakBefore/>
        <w:spacing w:line="360" w:before="0" w:after="0"/>
        <w:jc w:val="center"/>
      </w:pPr>
      <w:r>
        <w:t xml:space="preserve">ИСТОРИЯ ВОЗНИКНОВЕНИЯ И ЭВОЛЮЦИИ ИНТЕРНЕТ-ТЕХНОЛОГИЙ</w:t>
      </w:r>
    </w:p>
    <w:p>
      <w:pPr>
        <w:spacing w:line="360" w:before="0" w:after="0"/>
        <w:ind w:firstLine="720"/>
        <w:jc w:val="both"/>
      </w:pPr>
      <w:r>
        <w:t xml:space="preserve">Развитие интернет-технологий представляет собой сложный и многогранный процесс, берущий начало во второй половине XX века. Первые предпосылки к созданию глобальной сети были заложены в 1960-х годах, когда Министерство обороны США инициировало проект ARPANET (Advanced Research Projects Agency Network). Основной целью данного проекта являлось создание децентрализованной системы передачи данных, устойчивой к возможным повреждениям в условиях военных действий. В 1969 году состоялась первая успешная передача сообщения между двумя узлами сети, расположенными в Калифорнийском университете в Лос-Анджелесе и Стэнфордском исследовательском институте. Это событие ознаменовало начало эпохи компьютерных сетей.  
В 1970-х годах происходило активное развитие протоколов передачи данных, что позволило обеспечить совместимость между различными сетями. Важнейшим достижением этого периода стало создание стека протоколов TCP/IP (Transmission Control Protocol/Internet Protocol), разработанного Винтоном Серфом и Робертом Каном. Данный стандарт стал основой для современного интернета, обеспечивая надежную передачу информации между разнородными сетями. В 1983 году ARPANET полностью перешла на использование TCP/IP, что стало ключевым этапом в формировании единого сетевого пространства.  
1980-е годы характеризовались расширением сети за счет подключения академических и исследовательских учреждений. В этот период появились первые доменные имена (DNS), что упростило навигацию в сети. Одновременно с этим развивались технологии электронной почты, что способствовало росту популярности интернета среди пользователей. В 1989 году Тим Бернерс-Ли предложил концепцию Всемирной паутины (World Wide Web), основанной на гипертекстовой разметке (HTML) и универсальных идентификаторах ресурсов (URL). Данная инновация кардинально изменила способ взаимодействия с информацией, сделав интернет доступным для широкой аудитории.  
1990-е годы стали периодом коммерциализации интернета. С появлением графических браузеров, таких как Netscape Navigator и Internet Explorer, сеть превратилась в мощный инструмент для бизнеса и массовых коммуникаций. В это время начали формироваться первые поисковые системы (Yahoo!, AltaVista), что упростило доступ к информации. Развитие технологий шифрования (SSL) позволило осуществлять безопасные финансовые транзакции, что способствовало росту электронной коммерции.  
Начало XXI века ознаменовалось переходом к эпохе Web 2.0, характеризующейся интерактивностью и пользовательским контентом. Социальные сети (Facebook, Twitter), видеохостинги (YouTube) и блоговые платформы стали неотъемлемой частью цифровой культуры. Параллельно развивались мобильные технологии, что привело к появлению смартфонов и мобильного интернета. В 2010-х годах началось активное внедрение облачных вычислений, интернета вещей (IoT) и искусственного интеллекта, что открыло новые перспективы для дальнейшей эволюции сетевых технологий.  
Таким образом, история интернет-технологий демонстрирует непрерывный процесс совершенствования, обусловленный как технологическими инновациями, так и социально-экономическими факторами. От узкоспециализированной военно-научной сети интернет превратился в глобальную инфраструктуру, оказывающую влияние на все сферы человеческой деятельности.</w:t>
      </w:r>
    </w:p>
    <w:p>
      <w:pPr>
        <w:pStyle w:val="Heading1"/>
        <w:pageBreakBefore/>
        <w:spacing w:line="360" w:before="0" w:after="0"/>
        <w:jc w:val="center"/>
      </w:pPr>
      <w:r>
        <w:t xml:space="preserve">СОВРЕМЕННЫЕ ТЕНДЕНЦИИ И ИННОВАЦИИ В ИНТЕРНЕТ-ТЕХНОЛОГИЯХ</w:t>
      </w:r>
    </w:p>
    <w:p>
      <w:pPr>
        <w:spacing w:line="360" w:before="0" w:after="0"/>
        <w:ind w:firstLine="720"/>
        <w:jc w:val="both"/>
      </w:pPr>
      <w:r>
        <w:t xml:space="preserve">Современный этап развития интернет-технологий характеризуется стремительной эволюцией, обусловленной интеграцией передовых концепций и технологических решений. Одной из ключевых тенденций является повсеместное внедрение искусственного интеллекта (ИИ) и машинного обучения (МО), которые трансформируют принципы обработки данных, персонализации контента и автоматизации процессов. Алгоритмы на основе нейронных сетей позволяют оптимизировать поисковые системы, улучшать рекомендательные сервисы и выявлять киберугрозы в режиме реального времени. Кроме того, развитие генеративного ИИ открыло новые возможности в создании контента, включая текстовые, аудиовизуальные и мультимедийные материалы, что существенно влияет на цифровые коммуникации.  
Значимым направлением остается развитие интернета вещей (IoT), где наблюдается переход к более сложным экосистемам, объединяющим умные устройства, облачные платформы и edge-вычисления. Это способствует повышению эффективности в таких сферах, как промышленность, здравоохранение и умные города. Внедрение стандартов 5G и 6G ускоряет передачу данных, снижает задержки и расширяет возможности для развертывания масштабных IoT-сетей. Параллельно растет внимание к вопросам кибербезопасности, поскольку увеличение количества подключенных устройств создает новые уязвимости.  
Блокчейн-технологии также занимают важное место среди современных инноваций, выходя за рамки криптовалютных решений. Децентрализованные системы находят применение в цифровой идентификации, управлении цепями поставок и обеспечении прозрачности финансовых операций. Смарт-контракты автоматизируют выполнение соглашений, минимизируя риски мошенничества. Кроме того, концепция Web 3.0, основанная на децентрализации и семантической организации данных, постепенно формирует новую парадигму взаимодействия пользователей с интернет-ресурсами.  
Еще одной актуальной тенденцией является развитие облачных технологий, где доминируют гибридные и мультиоблачные решения, обеспечивающие гибкость и масштабируемость инфраструктуры. Сервисы на основе облачных вычислений, такие как SaaS, PaaS и IaaS, становятся стандартом для бизнеса, позволяя сокращать затраты на IT-ресурсы. Одновременно растет спрос на квантовые вычисления, которые в перспективе могут революционизировать криптографию и обработку больших данных.  
Не менее важным аспектом остается устойчивое развитие интернет-технологий, включая энергоэффективные дата-центры и снижение углеродного следа цифровой инфраструктуры. Внедрение зеленых IT-практик становится обязательным условием для соответствия экологическим стандартам. Таким образом, современные тенденции демонстрируют многогранность развития интернет-технологий, где технологический прогресс сочетается с необходимостью решения этических, экологических и security-вызовов.</w:t>
      </w:r>
    </w:p>
    <w:p>
      <w:pPr>
        <w:pStyle w:val="Heading1"/>
        <w:pageBreakBefore/>
        <w:spacing w:line="360" w:before="0" w:after="0"/>
        <w:jc w:val="center"/>
      </w:pPr>
      <w:r>
        <w:t xml:space="preserve">ВЛИЯНИЕ ИНТЕРНЕТ-ТЕХНОЛОГИЙ НА ОБЩЕСТВО И ЭКОНОМИКУ</w:t>
      </w:r>
    </w:p>
    <w:p>
      <w:pPr>
        <w:spacing w:line="360" w:before="0" w:after="0"/>
        <w:ind w:firstLine="720"/>
        <w:jc w:val="both"/>
      </w:pPr>
      <w:r>
        <w:t xml:space="preserve">Современные интернет-технологий оказывают трансформационное воздействие на все сферы общественной жизни, включая экономику, социальные институты и индивидуальные практики. Их влияние проявляется в изменении способов коммуникации, трансформации рынков труда, перераспределении экономических потоков и формировании новых моделей социального взаимодействия. В экономической сфере интернет-технологии способствовали возникновению цифровой экономики, характеризующейся глобализацией бизнес-процессов, автоматизацией производственных цепочек и появлением инновационных бизнес-моделей. Электронная коммерция, краудфандинг и платформенная экономика стали неотъемлемыми элементами современного рыночного ландшафта, обеспечивая снижение транзакционных издержек и расширение доступа к глобальным рынкам.  
Социальные последствия распространения интернет-технологий носят амбивалентный характер. С одной стороны, наблюдается демократизация доступа к информации, что способствует повышению уровня образования и гражданской активности. Социальные сети и мессенджеры создают новые возможности для самоорганизации гражданского общества, что подтверждается примерами координации протестных движений и благотворительных инициатив. С другой стороны, цифровое неравенство (digital divide) остается серьезной проблемой, усугубляющей социальную стратификацию. Кроме того, такие феномены, как кибербуллинг, распространение дезинформации и цифровая зависимость, ставят новые вызовы перед институтами социализации.  
Влияние интернет-технологий на рынок труда проявляется в поляризации профессиональных возможностей. Автоматизация рутинных операций приводит к сокращению традиционных рабочих мест, тогда как спрос на специалистов в области анализа данных, кибербезопасности и разработки программного обеспечения растет экспоненциально. Гибкие формы занятости (фриланс, удаленная работа) становятся нормой, что требует пересмотра трудового законодательства и системы социальных гарантий. Одновременно цифровые платформы создают условия для прекаризации труда, что особенно заметно в секторе гиг-экономики.  
Культурные изменения, обусловленные развитием интернет-технологий, включают трансформацию механизмов производства и потребления культурных продуктов. Цифровые платформы (стриминговые сервисы, социальные сети) изменили способы распространения контента, снизив барьеры для независимых создателей. Однако алгоритмическая персонализация контента способствует формированию информационных пузырей, ограничивающих культурный кругозор пользователей. Влияние интернет-технологий на политические процессы также требует внимания: от использования big data в избирательных кампаниях до рисков манипуляции общественным мнением через таргетированную рекламу.  
Таким образом, интернет-технологии выступают катализатором глубоких изменений в структуре общества и экономики. Их развитие требует комплексного регулирования, направленного на максимизацию положительных эффектов и минимизацию социальных рисков. Необходимость баланса между инновациями и защитой общественных интересов становится ключевым вызовом для политиков, бизнеса и гражданского общества.</w:t>
      </w:r>
    </w:p>
    <w:p>
      <w:pPr>
        <w:pStyle w:val="Heading1"/>
        <w:pageBreakBefore/>
        <w:spacing w:line="360" w:before="0" w:after="0"/>
        <w:jc w:val="center"/>
      </w:pPr>
      <w:r>
        <w:t xml:space="preserve">ПЕРСПЕКТИВЫ И БУДУЩЕЕ РАЗВИТИЕ ИНТЕРНЕТ-ТЕХНОЛОГИЙ</w:t>
      </w:r>
    </w:p>
    <w:p>
      <w:pPr>
        <w:spacing w:line="360" w:before="0" w:after="0"/>
        <w:ind w:firstLine="720"/>
        <w:jc w:val="both"/>
      </w:pPr>
      <w:r>
        <w:t xml:space="preserve">Современный этап развития интернет-технологий характеризуется стремительной эволюцией, обусловленной интеграцией инновационных концепций и технологических решений. Перспективы дальнейшего развития связаны с несколькими ключевыми направлениями, среди которых особое значение приобретают искусственный интеллект (ИИ), интернет вещей (IoT), квантовые вычисления, а также совершенствование инфраструктуры сетей связи.  
Одним из наиболее значимых трендов является внедрение искусственного интеллекта в повседневные цифровые процессы. Машинное обучение и нейронные сети уже сегодня оптимизируют работу поисковых систем, систем рекомендаций и автоматизированных сервисов. В ближайшем будущем ожидается дальнейшая интеграция ИИ в управление сетевыми ресурсами, что позволит повысить эффективность распределения трафика, минимизировать задержки и улучшить кибербезопасность. Кроме того, развитие генеративных моделей, таких как GPT и других языковых алгоритмов, открывает новые возможности для автоматизации контент-анализа и обработки естественного языка.  
Интернет вещей продолжает расширять сферу своего применения, формируя основу для умных городов, промышленного интернета и персонализированных медицинских систем. Увеличение количества подключенных устройств требует совершенствования протоколов передачи данных, включая внедрение стандартов 5G и 6G, которые обеспечат высокую пропускную способность и низкую задержку. Параллельно развиваются технологии edge computing, позволяющие обрабатывать данные ближе к источнику их генерации, что снижает нагрузку на централизованные серверы и ускоряет принятие решений в реальном времени.  
Квантовые вычисления представляют собой еще одно перспективное направление, способное кардинально изменить подход к шифрованию и обработке информации. Квантовые компьютеры, обладая высокой производительностью, смогут решать задачи, недоступные классическим системам, включая моделирование сложных молекулярных структур и оптимизацию глобальных сетевых маршрутов. Однако их массовое внедрение потребует преодоления значительных технических и методологических барьеров, связанных с декогеренцией и ошибками квантовых операций.  
Важным аспектом будущего развития интернет-технологий остается обеспечение кибербезопасности. Рост числа кибератак и усложнение методов взлома диктуют необходимость разработки новых криптографических алгоритмов, включая постквантовую криптографию, устойчивую к взлому с использованием квантовых компьютеров. Также актуальным остается вопрос децентрализации данных, чему способствует распространение блокчейн-технологий, обеспечивающих прозрачность и неизменность транзакций.  
Наконец, экологическая устойчивость цифровой инфраструктуры становится одним из ключевых критериев дальнейшего прогресса. Энергопотребление дата-центров и сетевого оборудования требует оптимизации, что стимулирует исследования в области энергоэффективных процессоров, возобновляемых источников энергии и систем охлаждения. Таким образом, будущее интернет-технологий определяется не только технологическими инновациями, но и необходимостью баланса между производительностью, безопасностью и экологической ответственностью.</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интернет-технологий представляет собой динамичный и многогранный процесс, оказывающий значительное влияние на все сферы современного общества. За последние десятилетия интернет-технологии претерпели радикальные изменения, трансформируясь от простых средств коммуникации до сложных экосистем, включающих облачные вычисления, искусственный интеллект, интернет вещей и блокчейн. Эти инновации не только расширили функциональные возможности цифровых платформ, но и кардинально изменили модели социального взаимодействия, экономические процессы и государственное управление.  
Анализ эволюции интернет-технологий позволяет сделать вывод о том, что их развитие определяется тремя ключевыми факторами: технологическим прогрессом, возрастающими потребностями пользователей и глобализацией цифрового пространства. Внедрение высокоскоростных сетей, таких как 5G, и развитие квантовых вычислений открывают новые перспективы для дальнейшего роста, обеспечивая более высокую скорость передачи данных, безопасность и масштабируемость. Однако наряду с преимуществами возникают и серьёзные вызовы, включая вопросы кибербезопасности, цифрового неравенства и этико-правового регулирования.  
Таким образом, интернет-технологии продолжают оставаться одним из ключевых драйверов научно-технического прогресса, требуя комплексного подхода к их исследованию и внедрению. Будущее развитие данной области будет зависеть от способности общества адаптироваться к стремительным изменениям, минимизировать риски и максимально эффективно использовать потенциал цифровых инноваций для устойчивого развития. Перспективные направления, такие как децентрализованные сети и нейроинтерфейсы, указывают на то, что эволюция интернет-технологий далека от завершения, и её дальнейшее изучение остаётся актуальной задачей для научного сообщества.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Castells, Manuel. The Internet Galaxy: Reflections on the Internet, Business, and Society. 2001 (book)</w:t>
      </w:r>
    </w:p>
    <w:p>
      <w:pPr>
        <w:spacing w:line="360" w:before="0" w:after="0"/>
        <w:ind w:firstLine="720"/>
        <w:jc w:val="both"/>
      </w:pPr>
      <w:r>
        <w:t xml:space="preserve">2. Zittrain, Jonathan. The Future of the Internet and How to Stop It. 2008 (book)</w:t>
      </w:r>
    </w:p>
    <w:p>
      <w:pPr>
        <w:spacing w:line="360" w:before="0" w:after="0"/>
        <w:ind w:firstLine="720"/>
        <w:jc w:val="both"/>
      </w:pPr>
      <w:r>
        <w:t xml:space="preserve">3. Berners-Lee, Tim. Weaving the Web: The Original Design and Ultimate Destiny of the World Wide Web. 1999 (book)</w:t>
      </w:r>
    </w:p>
    <w:p>
      <w:pPr>
        <w:spacing w:line="360" w:before="0" w:after="0"/>
        <w:ind w:firstLine="720"/>
        <w:jc w:val="both"/>
      </w:pPr>
      <w:r>
        <w:t xml:space="preserve">4. Shapiro, Carl, Varian, Hal R.. Information Rules: A Strategic Guide to the Network Economy. 1998 (book)</w:t>
      </w:r>
    </w:p>
    <w:p>
      <w:pPr>
        <w:spacing w:line="360" w:before="0" w:after="0"/>
        <w:ind w:firstLine="720"/>
        <w:jc w:val="both"/>
      </w:pPr>
      <w:r>
        <w:t xml:space="preserve">5. Lessig, Lawrence. Code: And Other Laws of Cyberspace. 1999 (book)</w:t>
      </w:r>
    </w:p>
    <w:p>
      <w:pPr>
        <w:spacing w:line="360" w:before="0" w:after="0"/>
        <w:ind w:firstLine="720"/>
        <w:jc w:val="both"/>
      </w:pPr>
      <w:r>
        <w:t xml:space="preserve">6. Brynjolfsson, Erik, McAfee, Andrew. The Second Machine Age: Work, Progress, and Prosperity in a Time of Brilliant Technologies. 2014 (book)</w:t>
      </w:r>
    </w:p>
    <w:p>
      <w:pPr>
        <w:spacing w:line="360" w:before="0" w:after="0"/>
        <w:ind w:firstLine="720"/>
        <w:jc w:val="both"/>
      </w:pPr>
      <w:r>
        <w:t xml:space="preserve">7. Wu, Tim. The Master Switch: The Rise and Fall of Information Empires. 2010 (book)</w:t>
      </w:r>
    </w:p>
    <w:p>
      <w:pPr>
        <w:spacing w:line="360" w:before="0" w:after="0"/>
        <w:ind w:firstLine="720"/>
        <w:jc w:val="both"/>
      </w:pPr>
      <w:r>
        <w:t xml:space="preserve">8. Cerf, Vinton G.. The Past and Future History of the Internet. 1997 (article)</w:t>
      </w:r>
    </w:p>
    <w:p>
      <w:pPr>
        <w:spacing w:line="360" w:before="0" w:after="0"/>
        <w:ind w:firstLine="720"/>
        <w:jc w:val="both"/>
      </w:pPr>
      <w:r>
        <w:t xml:space="preserve">9. Clark, David D.. The Design Philosophy of the DARPA Internet Protocols. 1988 (article)</w:t>
      </w:r>
    </w:p>
    <w:p>
      <w:pPr>
        <w:spacing w:line="360" w:before="0" w:after="0"/>
        <w:ind w:firstLine="720"/>
        <w:jc w:val="both"/>
      </w:pPr>
      <w:r>
        <w:t xml:space="preserve">10. Internet Society. Global Internet Report.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2025-06-26T12:02:28.726Z</dcterms:created>
  <dcterms:modified xsi:type="dcterms:W3CDTF">2025-06-26T12:02:28.726Z</dcterms:modified>
</cp:coreProperties>
</file>

<file path=docProps/custom.xml><?xml version="1.0" encoding="utf-8"?>
<Properties xmlns="http://schemas.openxmlformats.org/officeDocument/2006/custom-properties" xmlns:vt="http://schemas.openxmlformats.org/officeDocument/2006/docPropsVTypes"/>
</file>