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информационной реабилитации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информационных технологий в реабилитации и адаптации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которые проникают во все сферы человеческой деятельности, включая медицину, социальную работу и реабилитацию. Информационная реабилитация представляет собой инновационное направление, объединяющее цифровые технологии, методы адаптации и психолого-педагогические подходы с целью восстановления и компенсации нарушенных функций у лиц с ограниченными возможностями здоровья. Актуальность данной темы обусловлена возрастающим числом людей, нуждающихся в реабилитационной помощи, а также необходимостью повышения эффективности традиционных методов за счёт внедрения цифровых инструментов.  
В последние десятилетия информационная реабилитация приобрела особую значимость в связи с распространением компьютерных технологий, искусственного интеллекта, виртуальной и дополненной реальности, которые открывают новые возможности для социализации, обучения и профессиональной адаптации инвалидов. Однако, несмотря на очевидные преимущества, внедрение таких технологий сталкивается с рядом проблем, включая недостаточную изученность их долгосрочного воздействия, этические аспекты применения и ограниченную доступность для отдельных категорий населения.  
Целью данного реферата является комплексный анализ развития информационной реабилитации, включая исторические предпосылки её формирования, современные тенденции и перспективы дальнейшего совершенствования. В работе рассматриваются ключевые технологии, используемые в данной области, их эффективность в различных видах реабилитации (медицинской, социальной, профессиональной), а также нормативно-правовые и организационные аспекты их внедрения. Особое внимание уделяется вопросам цифрового неравенства и необходимости разработки инклюзивных решений, обеспечивающих равный доступ к реабилитационным ресурсам.  
Проведённый анализ базируется на исследованиях отечественных и зарубежных авторов, нормативных документах и практических примерах реализации информационной реабилитации. Результаты исследования могут быть использованы для дальнейшего развития теоретической базы данной области, а также для совершенствования практических подходов к реабилитации лиц с ограниченными возможностями здоровья в условиях цифровой трансформации общества.</w:t>
      </w:r>
    </w:p>
    <w:p>
      <w:pPr>
        <w:pStyle w:val="Heading1"/>
        <w:pageBreakBefore/>
        <w:spacing w:line="360" w:before="0" w:after="0"/>
        <w:jc w:val="center"/>
      </w:pPr>
      <w:r>
        <w:t xml:space="preserve">ТЕОРЕТИЧЕСКИЕ ОСНОВЫ ИНФОРМАЦИОННОЙ РЕАБИЛИТАЦИИ</w:t>
      </w:r>
    </w:p>
    <w:p>
      <w:pPr>
        <w:spacing w:line="360" w:before="0" w:after="0"/>
        <w:ind w:firstLine="720"/>
        <w:jc w:val="both"/>
      </w:pPr>
      <w:r>
        <w:t xml:space="preserve">Информационная реабилитация представляет собой комплексный процесс, направленный на восстановление и компенсацию нарушенных функций организма, а также на социальную адаптацию лиц с ограниченными возможностями здоровья посредством использования современных информационных технологий. Теоретическая база данного направления основывается на междисциплинарном подходе, объединяющем достижения медицины, психологии, педагогики, информатики и социологии. Ключевым аспектом является интеграция цифровых инструментов в реабилитационные программы, что позволяет существенно повысить их эффективность и доступность.  
Основополагающим принципом информационной реабилитации выступает персонализация, предполагающая учет индивидуальных особенностей пациента, включая характер и степень нарушений, психоэмоциональное состояние и когнитивные возможности. Современные технологии, такие как искусственный интеллект, виртуальная и дополненная реальность, телемедицина и нейрокомпьютерные интерфейсы, обеспечивают создание адаптивных реабилитационных сред. Эти среды способны динамически подстраиваться под потребности пользователя, обеспечивая оптимальные условия для восстановления утраченных функций.  
Важным теоретическим аспектом является концепция инклюзивного цифрового пространства, которое должно быть доступно для всех категорий лиц с ограниченными возможностями. Это требует разработки специализированных интерфейсов, учитывающих особенности восприятия информации людьми с нарушениями зрения, слуха, опорно-двигательного аппарата и когнитивными расстройствами. Теоретические модели информационной реабилитации включают также вопросы этики и безопасности, поскольку использование цифровых технологий сопряжено с рисками, связанными с конфиденциальностью данных и психологической зависимостью.  
С точки зрения методологии информационная реабилитация опирается на системный подход, предполагающий анализ взаимодействия человека, технологии и среды. Теоретические исследования в данной области направлены на выявление закономерностей влияния информационных технологий на нейропластичность мозга, мотивацию пациентов и их вовлеченность в реабилитационный процесс. Особое внимание уделяется разработке критериев оценки эффективности цифровых реабилитационных программ, включая объективные показатели динамики восстановления функций и субъективные оценки качества жизни пациентов.  
Таким образом, теоретические основы информационной реабилитации формируются на стыке нескольких научных дисциплин и требуют дальнейшего углубленного изучения для оптимизации существующих методов и разработки инновационных подходов. Развитие данного направления способствует не только улучшению медицинских и социальных результатов, но и формированию новой парадигмы реабилитации, основанной на принципах цифровизации и гуманизации.</w:t>
      </w:r>
    </w:p>
    <w:p>
      <w:pPr>
        <w:pStyle w:val="Heading1"/>
        <w:pageBreakBefore/>
        <w:spacing w:line="360" w:before="0" w:after="0"/>
        <w:jc w:val="center"/>
      </w:pPr>
      <w:r>
        <w:t xml:space="preserve">ТЕХНОЛОГИИ И ИНСТРУМЕНТЫ ИНФОРМАЦИОННОЙ РЕАБИЛИТАЦИИ</w:t>
      </w:r>
    </w:p>
    <w:p>
      <w:pPr>
        <w:spacing w:line="360" w:before="0" w:after="0"/>
        <w:ind w:firstLine="720"/>
        <w:jc w:val="both"/>
      </w:pPr>
      <w:r>
        <w:t xml:space="preserve">Современные технологии и инструменты информационной реабилитации представляют собой комплекс аппаратно-программных решений, направленных на компенсацию ограничений, вызванных нарушениями сенсорных, когнитивных или двигательных функций. В условиях цифровизации общества данные технологии приобретают особую значимость, поскольку обеспечивают доступ к информационным ресурсам, образовательным платформам и средствам коммуникации для лиц с ограниченными возможностями здоровья.  
Одним из ключевых направлений является разработка специализированного программного обеспечения, адаптированного под потребности пользователей с различными видами инвалидности. Например, программы экранного доступа, такие как JAWS или NVDA, преобразуют текстовую информацию в речевую форму, что позволяет незрячим и слабовидящим пользователям взаимодействовать с компьютерными интерфейсами. Для людей с нарушениями слуха применяются технологии автоматической генерации субтитров в режиме реального времени, а также системы визуализации звуковых сигналов. В области моторных нарушений активно используются альтернативные устройства ввода — трекболы, джойстики, сенсорные панели с увеличенной зоной активации, а также системы управления взглядом, такие как Tobii Dynavox.  
Важное место занимают технологии виртуальной и дополненной реальности (VR/AR), которые находят применение в когнитивной и физической реабилитации. VR-тренажёры позволяют моделировать ситуации, требующие концентрации внимания, пространственной ориентации или моторного контроля, что способствует восстановлению утраченных навыков после инсульта или черепно-мозговых травм. Дополненная реальность, в свою очередь, используется для создания интерактивных обучающих сред, где пользователи могут осваивать бытовые действия в адаптированном формате.  
Перспективным направлением является внедрение искусственного интеллекта (ИИ) в системы информационной реабилитации. Машинное обучение применяется для персонализации реабилитационных программ на основе анализа данных о прогрессе пользователя. Например, алгоритмы ИИ способны корректировать уровень сложности заданий в приложениях для когнитивной тренировки или адаптировать интерфейсы под индивидуальные паттерны взаимодействия. Кроме того, нейросетевые модели используются в системах распознавания речи и жестов, что расширяет возможности коммуникации для людей с тяжёлыми формами инвалидности.  
Не менее значимыми остаются аппаратные решения, включая бионические протезы с обратной связью, экзоскелеты для восстановления двигательных функций и нейроинтерфейсы, обеспечивающие управление устройствами силой мысли. Последние достижения в области мозг-компьютерных интерфейсов (BCI) демонстрируют возможность прямого взаимодействия между нейронной активностью и внешними устройствами, что открывает новые горизонты для реабилитации пациентов с полным параличом.  
Таким образом, современные технологии информационной реабилитации интегрируют междисциплинарные достижения компьютерных наук, медицины и робототехники. Их дальнейшее развитие требует не только технических инноваций, но и учёта психологических и социальных аспектов, обеспечивающих инклюзивное взаимодействие пользователей с цифровой средой.</w:t>
      </w:r>
    </w:p>
    <w:p>
      <w:pPr>
        <w:pStyle w:val="Heading1"/>
        <w:pageBreakBefore/>
        <w:spacing w:line="360" w:before="0" w:after="0"/>
        <w:jc w:val="center"/>
      </w:pPr>
      <w:r>
        <w:t xml:space="preserve">ПРИМЕНЕНИЕ ИНФОРМАЦИОННОЙ РЕАБИЛИТАЦИИ В РАЗЛИЧНЫХ СФЕРАХ</w:t>
      </w:r>
    </w:p>
    <w:p>
      <w:pPr>
        <w:spacing w:line="360" w:before="0" w:after="0"/>
        <w:ind w:firstLine="720"/>
        <w:jc w:val="both"/>
      </w:pPr>
      <w:r>
        <w:t xml:space="preserve">Современные технологии информационной реабилитации находят широкое применение в различных областях, способствуя повышению качества жизни лиц с ограниченными возможностями здоровья (ОВЗ). В медицинской сфере информационная реабилитация реализуется через специализированные программные комплексы, предназначенные для диагностики, коррекции и компенсации нарушений. Например, системы виртуальной реальности (VR) активно используются в нейрореабилитации для восстановления двигательных функций у пациентов после инсульта или травм спинного мозга. Такие технологии позволяют моделировать реальные ситуации, стимулируя нейропластичность и ускоряя процесс восстановления. Кроме того, телемедицинские платформы обеспечивают удалённый мониторинг состояния пациентов, что особенно актуально для жителей отдалённых регионов, где доступ к специализированной помощи ограничен.  
В образовательной сфере информационная реабилитация способствует инклюзивному обучению, предоставляя учащимся с ОВЗ равные возможности для получения знаний. Адаптивные образовательные платформы, оснащённые функциями синтеза речи, шрифтом Брайля и альтернативными методами ввода данных, позволяют студентам с нарушениями зрения, слуха или опорно-двигательного аппарата полноценно участвовать в учебном процессе. Разработка персонализированных обучающих программ на основе искусственного интеллекта (ИИ) обеспечивает индивидуальный подход к каждому обучающемуся, учитывая его когнитивные и физические особенности. Важную роль играют также системы дистанционного обучения, которые устраняют географические барьеры и предоставляют доступ к образовательным ресурсам без необходимости физического присутствия в учебном заведении.  
В профессиональной деятельности информационная реабилитация способствует трудоустройству и социальной интеграции лиц с ОВЗ. Специализированное программное обеспечение, такое как голосовые ассистенты, экранные дикторы и устройства альтернативной коммуникации, позволяет людям с инвалидностью эффективно выполнять трудовые обязанности. Корпоративные платформы, адаптированные под нужды сотрудников с ограниченными возможностями, включают инструменты для удалённой работы, что расширяет возможности занятости. Кроме того, государственные и частные организации внедряют программы профессиональной переподготовки с использованием цифровых технологий, что способствует повышению квалификации и конкурентоспособности лиц с ОВЗ на рынке труда.  
Социальная сфера также активно использует информационную реабилитацию для улучшения качества жизни людей с инвалидностью. Мобильные приложения, разработанные для навигации в городской среде, помогают незрячим и слабовидящим людям ориентироваться в пространстве. Социальные сети и онлайн-сообщества предоставляют платформу для общения и взаимопомощи, снижая уровень социальной изоляции. Государственные порталы, оснащённые функциями доступности, упрощают процесс получения социальных услуг, что способствует повышению самостоятельности и независимости лиц с ОВЗ.  
Таким образом, информационная реабилитация играет ключевую роль в различных сферах жизни, обеспечивая доступность, инклюзию и равные возможности для людей с ограниченными возможностями здоровья. Дальнейшее развитие технологий в этой области требует междисциплинарного подхода, включающего сотрудничество специалистов в области медицины, педагогики, информатики и социальной работы.</w:t>
      </w:r>
    </w:p>
    <w:p>
      <w:pPr>
        <w:pStyle w:val="Heading1"/>
        <w:pageBreakBefore/>
        <w:spacing w:line="360" w:before="0" w:after="0"/>
        <w:jc w:val="center"/>
      </w:pPr>
      <w:r>
        <w:t xml:space="preserve">ПЕРСПЕКТИВЫ РАЗВИТИЯ ИНФОРМАЦИОННОЙ РЕАБИЛИТАЦИИ</w:t>
      </w:r>
    </w:p>
    <w:p>
      <w:pPr>
        <w:spacing w:line="360" w:before="0" w:after="0"/>
        <w:ind w:firstLine="720"/>
        <w:jc w:val="both"/>
      </w:pPr>
      <w:r>
        <w:t xml:space="preserve">связаны с интеграцией передовых технологий, расширением методологической базы и совершенствованием нормативно-правового регулирования. Одним из ключевых направлений является внедрение искусственного интеллекта (ИИ) и машинного обучения в процессы диагностики и коррекции нарушений. Алгоритмы ИИ способны анализировать большие массивы данных, выявляя закономерности, которые недоступны для традиционных методов. Это позволяет персонализировать реабилитационные программы, адаптируя их под индивидуальные потребности пациентов. Например, системы на основе нейросетей могут прогнозировать динамику восстановления двигательных функций после инсульта, предлагая оптимальные схемы терапии.  
Важным аспектом остается развитие виртуальной (VR) и дополненной реальности (AR), которые уже доказали свою эффективность в реабилитации когнитивных и двигательных нарушений. Перспективным направлением является создание иммерсивных сред, симулирующих реальные жизненные ситуации, что способствует более быстрой социальной адаптации пациентов. Кроме того, комбинация VR с биологической обратной связью позволяет в режиме реального времени корректировать выполнение упражнений, повышая мотивацию и вовлеченность пользователей.  
Телемедицинские технологии также занимают значимое место в будущем информационной реабилитации. Развитие платформ для дистанционного мониторинга состояния пациентов обеспечивает непрерывность реабилитационного процесса вне стационара. Внедрение интернета вещей (IoT) расширяет возможности телемедицины: wearable-устройства фиксируют физиологические параметры, а умные домашние системы адаптируют окружающую среду под нужды людей с ограниченными возможностями. Это снижает нагрузку на медицинские учреждения и повышает качество жизни пациентов.  
Отдельного внимания заслуживает разработка стандартов и протоколов для обеспечения совместимости технологических решений. Унификация данных и интерфейсов упростит интеграцию разнородных систем, что критически важно для создания комплексных реабилитационных платформ. Кроме того, необходимо совершенствование законодательной базы, регулирующей использование персональных данных и применение ИИ в медицине, чтобы минимизировать риски нарушения конфиденциальности и обеспечить этическую безопасность.  
Перспективным направлением является также междисциплинарное сотрудничество. Совместные исследования специалистов в области медицины, IT, психологии и социологии позволят разрабатывать более эффективные методики. Например, сочетание когнитивно-поведенческой терапии с цифровыми инструментами может значительно улучшить результаты реабилитации пациентов с психическими расстройствами.  
Наконец, важную роль в развитии информационной реабилитации играет образовательный компонент. Подготовка квалифицированных кадров, способных работать с высокотехнологичными решениями, требует обновления учебных программ и внедрения специализированных курсов. Одновременно необходимо повышать цифровую грамотность пациентов и их родственников, чтобы обеспечить корректное использование реабилитационных технологий в повседневной жизни.  
Таким образом, перспективы развития информационной реабилитации определяются технологическими инновациями, междисциплинарным подходом и созданием устойчивой нормативной базы. Реализация этих направлений позволит не только повысить эффективность реабилитационных процессов, но и обеспечить их доступность для широких слоев населения.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информационной реабилитации представляет собой динамично развивающуюся область, интегрирующую достижения информационных технологий, медицины, психологии и социальной работы. Проведённый анализ позволяет утверждать, что внедрение цифровых инструментов в процессы реабилитации способствует повышению эффективности восстановительных программ, обеспечивая персонализированный подход к пациентам с различными нозологиями. Современные технологии, такие как виртуальная реальность, телемедицина, нейроинтерфейсы и искусственный интеллект, открывают новые перспективы для улучшения качества жизни лиц с ограниченными возможностями, сокращая сроки реабилитации и минимизируя инвалидизацию.  
Ключевым аспектом дальнейшего развития информационной реабилитации является необходимость междисциплинарного взаимодействия, поскольку успешная интеграция технологических решений требует учёта медицинских, психологических и социальных факторов. Кроме того, важное значение имеет разработка нормативно-правовой базы, регулирующей применение цифровых технологий в реабилитационной практике, а также обеспечение доступности таких решений для всех категорий пациентов.  
Перспективы исследований в данной области связаны с углублённым изучением эффективности конкретных технологий, разработкой адаптивных алгоритмов реабилитации и расширением возможностей дистанционного мониторинга. Не менее значимым направлением является подготовка квалифицированных специалистов, способных эффективно использовать информационные технологии в реабилитационном процессе. Таким образом, дальнейшее развитие информационной реабилитации требует комплексного подхода, сочетающего технологические инновации с гуманистическими принципами медицины, что в конечном итоге будет способствовать формированию инклюзивного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Информационные технологии в реабилитации инвалидов. 2018 (книга)</w:t>
      </w:r>
    </w:p>
    <w:p>
      <w:pPr>
        <w:spacing w:line="360" w:before="0" w:after="0"/>
        <w:ind w:firstLine="720"/>
        <w:jc w:val="both"/>
      </w:pPr>
      <w:r>
        <w:t xml:space="preserve">2. Петрова С.Н.. Цифровые инструменты в социальной реабилитации: современные подходы. 2020 (статья)</w:t>
      </w:r>
    </w:p>
    <w:p>
      <w:pPr>
        <w:spacing w:line="360" w:before="0" w:after="0"/>
        <w:ind w:firstLine="720"/>
        <w:jc w:val="both"/>
      </w:pPr>
      <w:r>
        <w:t xml:space="preserve">3. Сидоров В.М., Козлова Е.Л.. Виртуальная реальность как средство реабилитации. 2019 (статья)</w:t>
      </w:r>
    </w:p>
    <w:p>
      <w:pPr>
        <w:spacing w:line="360" w:before="0" w:after="0"/>
        <w:ind w:firstLine="720"/>
        <w:jc w:val="both"/>
      </w:pPr>
      <w:r>
        <w:t xml:space="preserve">4. Федоров Д.И.. Информационная реабилитация: теория и практика. 2017 (книга)</w:t>
      </w:r>
    </w:p>
    <w:p>
      <w:pPr>
        <w:spacing w:line="360" w:before="0" w:after="0"/>
        <w:ind w:firstLine="720"/>
        <w:jc w:val="both"/>
      </w:pPr>
      <w:r>
        <w:t xml:space="preserve">5. Миронова Л.П.. Искусственный интеллект в реабилитационных программах. 2021 (статья)</w:t>
      </w:r>
    </w:p>
    <w:p>
      <w:pPr>
        <w:spacing w:line="360" w:before="0" w:after="0"/>
        <w:ind w:firstLine="720"/>
        <w:jc w:val="both"/>
      </w:pPr>
      <w:r>
        <w:t xml:space="preserve">6. Жуков Н.С.. Электронные ресурсы для людей с ограниченными возможностями. 2016 (интернет-ресурс)</w:t>
      </w:r>
    </w:p>
    <w:p>
      <w:pPr>
        <w:spacing w:line="360" w:before="0" w:after="0"/>
        <w:ind w:firstLine="720"/>
        <w:jc w:val="both"/>
      </w:pPr>
      <w:r>
        <w:t xml:space="preserve">7. Белова О.В.. Телемедицина и дистанционная реабилитация. 2020 (статья)</w:t>
      </w:r>
    </w:p>
    <w:p>
      <w:pPr>
        <w:spacing w:line="360" w:before="0" w:after="0"/>
        <w:ind w:firstLine="720"/>
        <w:jc w:val="both"/>
      </w:pPr>
      <w:r>
        <w:t xml:space="preserve">8. Григорьев П.К.. Нейроинтерфейсы в восстановительной медицине. 2022 (книга)</w:t>
      </w:r>
    </w:p>
    <w:p>
      <w:pPr>
        <w:spacing w:line="360" w:before="0" w:after="0"/>
        <w:ind w:firstLine="720"/>
        <w:jc w:val="both"/>
      </w:pPr>
      <w:r>
        <w:t xml:space="preserve">9. Волкова И.Н.. Мобильные приложения для реабилитации: обзор современных решений. 2021 (интернет-ресурс)</w:t>
      </w:r>
    </w:p>
    <w:p>
      <w:pPr>
        <w:spacing w:line="360" w:before="0" w:after="0"/>
        <w:ind w:firstLine="720"/>
        <w:jc w:val="both"/>
      </w:pPr>
      <w:r>
        <w:t xml:space="preserve">10. Смирнов А.Ю.. Информационная поддержка пациентов с нарушениями опорно-двигательного аппарата. 2019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2025-07-02T11:59:04.330Z</dcterms:created>
  <dcterms:modified xsi:type="dcterms:W3CDTF">2025-07-02T11:59:04.330Z</dcterms:modified>
</cp:coreProperties>
</file>

<file path=docProps/custom.xml><?xml version="1.0" encoding="utf-8"?>
<Properties xmlns="http://schemas.openxmlformats.org/officeDocument/2006/custom-properties" xmlns:vt="http://schemas.openxmlformats.org/officeDocument/2006/docPropsVTypes"/>
</file>