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информационной астробиосферы</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астробиологии и космической информатики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этап научно-технического прогресса характеризуется стремительным развитием информационных технологий, которые оказывают трансформационное влияние на все сферы человеческой деятельности, включая изучение космоса и поиск внеземной жизни. Одним из ключевых направлений, объединяющих информатику, астрономию и биологию, является формирование так называемой *информационной астробиосферы* — глобальной системы сбора, обработки и анализа данных, связанных с астробиологическими исследованиями. Данная концепция подразумевает создание интегрированных информационных платформ, способных аккумулировать знания о потенциально обитаемых экзопланетах, биохимических маркерах жизни, а также результатах моделирования гипотетических биологических систем в условиях иных миров.  
Актуальность исследования информационной астробиосферы обусловлена несколькими факторами. Во-первых, увеличение объёма данных, получаемых с космических телескопов (таких как *James Webb* и *Hubble*), автоматических межпланетных станций и наземных обсерваторий, требует разработки новых методов их систематизации и интерпретации. Во-вторых, развитие искусственного интеллекта и машинного обучения открывает возможности для выявления сложных закономерностей в астробиологических данных, что ранее было недостижимо из-за ограничений вычислительных мощностей. В-третьих, интеграция междисциплинарных знаний в единую информационную среду способствует ускорению научных открытий, позволяя исследователям оперативно обмениваться гипотезами и экспериментальными результатами.  
Целью данного реферата является анализ современных тенденций в развитии информационной астробиосферы, включая технологические, методологические и теоретические аспекты её формирования. В рамках работы рассматриваются ключевые компоненты этой системы: базы данных астробиологических исследований, алгоритмы обработки сигналов, методы дистанционного зондирования экзопланет, а также этические и философские вопросы, связанные с автоматизированным поиском внеземной жизни. Особое внимание уделяется роли больших данных и нейросетевых моделей в интерпретации астробиологической информации, что позволяет переосмыслить традиционные подходы к изучению жизни за пределами Земли.  
Настоящее исследование опирается на фундаментальные работы в области астробиологии, информатики и космологии, а также на актуальные публикации, посвящённые цифровизации научных исследований. Анализ существующих информационных систем и перспективных разработок демонстрирует, что формирование глобальной астробиосферы является не только технической задачей, но и важным этапом в эволюции научного познания, открывающим новые горизонты для понимания места человечества во Вселенной.</w:t>
      </w:r>
    </w:p>
    <w:p>
      <w:pPr>
        <w:pStyle w:val="Heading1"/>
        <w:pageBreakBefore/>
        <w:spacing w:line="360" w:before="0" w:after="0"/>
        <w:jc w:val="center"/>
      </w:pPr>
      <w:r>
        <w:t xml:space="preserve">ТЕОРЕТИЧЕСКИЕ ОСНОВЫ ИНФОРМАЦИОННОЙ АСТРОБИОСФЕРЫ</w:t>
      </w:r>
    </w:p>
    <w:p>
      <w:pPr>
        <w:spacing w:line="360" w:before="0" w:after="0"/>
        <w:ind w:firstLine="720"/>
        <w:jc w:val="both"/>
      </w:pPr>
      <w:r>
        <w:t xml:space="preserve">Понятие информационной астробиосферы формируется на стыке астробиологии, информатики и теории систем, интегрируя представления о биологических, технологических и информационных процессах в космическом масштабе. В рамках данной концепции астробиосфера рассматривается как глобальная система, объединяющая все формы жизни, их информационные взаимодействия и искусственные структуры, способные к генерации, передаче и обработке данных. Теоретической основой выступает синтез принципов универсального эволюционизма, кибернетики и экзобиологии, что позволяет анализировать информационные потоки в контексте космической экспансии жизни и разума.  
Ключевым аспектом является гипотеза о возникновении информационных надстроек над традиционной биосферой, которые формируются в результате деятельности интеллектуальных систем. Эти надстройки, включая техносферу и ноосферу, эволюционируют в направлении автономности, создавая предпосылки для появления астробиосферы как следующего этапа развития. Информационная составляющая здесь играет решающую роль, поскольку обеспечивает не только хранение и передачу знаний, но и координацию взаимодействий между биологическими и искусственными агентами в условиях космической среды.  
С позиции системного подхода информационная астробиосфера представляет собой иерархическую структуру, состоящую из взаимосвязанных подсистем: биологических организмов, кибернетических устройств, коммуникационных сетей и алгоритмов обработки данных. Их интеграция подчиняется принципам синергетики, где кооперативные эффекты приводят к возникновению новых свойств, не сводимых к простой сумме компонентов. Важным теоретическим допущением является возможность существования внеземных аналогов такой системы, что расширяет область исследований до межпланетного и межзвёздного уровней.  
Методологическую базу составляют модели, заимствованные из теории сложных адаптивных систем, теории информации и астробиологии. В частности, применяются концепции энтропийного анализа информационных потоков, оценки устойчивости сетевых структур в условиях космических угроз, а также прогнозирования эволюционных траекторий гибридных систем. Теоретическое обоснование включает математический аппарат для описания динамики информационных процессов в гетерогенных средах, где биологические и технологические элементы функционируют в едином контуре обратной связи.  
Особое внимание уделяется вопросу о критериях идентификации информационной астробиосферы. В отличие от классических биосферных моделей, здесь акцент смещается на параметры, связанные с плотностью информационного обмена, сложностью когнитивных структур и степенью автономности технологических компонентов. Теоретически допустимы сценарии, при которых информационная астробиосфера приобретает черты саморазвивающейся сущности, способной к экспансии за пределы исходной планетарной системы.  
Таким образом, теоретические основы информационной астробиосферы опираются на междисциплинарный синтез, объединяющий достижения естественных и технических наук. Дальнейшая разработка данной концепции требует уточнения формальных критериев, разработки количественных моделей и проведения сравнительных исследований с учётом потенциального многообразия форм космической жизни и разума.</w:t>
      </w:r>
    </w:p>
    <w:p>
      <w:pPr>
        <w:pStyle w:val="Heading1"/>
        <w:pageBreakBefore/>
        <w:spacing w:line="360" w:before="0" w:after="0"/>
        <w:jc w:val="center"/>
      </w:pPr>
      <w:r>
        <w:t xml:space="preserve">ТЕХНОЛОГИЧЕСКИЕ АСПЕКТЫ РАЗВИТИЯ АСТРОБИОСФЕРЫ</w:t>
      </w:r>
    </w:p>
    <w:p>
      <w:pPr>
        <w:spacing w:line="360" w:before="0" w:after="0"/>
        <w:ind w:firstLine="720"/>
        <w:jc w:val="both"/>
      </w:pPr>
      <w:r>
        <w:t xml:space="preserve">Развитие астробиосферы как среды, объединяющей биологические и информационные системы в космическом пространстве, требует комплексного технологического обеспечения. Ключевым аспектом является создание автономных инфраструктур, способных функционировать в экстремальных условиях внеземных сред. Современные технологии позволяют проектировать биорегенеративные системы жизнеобеспечения, основанные на замкнутых циклах круговорота веществ. Такие системы интегрируют фотосинтетические организмы, микроорганизмы-редуценты и технические модули переработки отходов, что обеспечивает устойчивость биосферы в условиях ограниченных ресурсов.  
Важнейшим направлением является разработка адаптивных алгоритмов управления биотехническими комплексами. Искусственный интеллект, основанный на машинном обучении и нейросетевых моделях, позволяет оптимизировать параметры среды в реальном времени, учитывая динамику биологических процессов. Например, системы мониторинга на базе сенсорных сетей способны анализировать состав атмосферы, уровень радиации и биологические показатели организмов, корректируя условия их существования. Это особенно актуально для долгосрочных миссий, где человеческий контроль затруднён.  
Особое значение приобретают технологии синтетической биологии, позволяющие конструировать организмы с заданными свойствами для адаптации к внеземным условиям. Генетическая модификация растений и микроорганизмов может повысить их устойчивость к низким температурам, высокому уровню ультрафиолетового излучения или дефициту питательных веществ. Кроме того, синтетические экосистемы, включающие искусственные симбиотические связи, способны ускорить формирование устойчивых биологических сообществ в инопланетных средах.  
Информационная составляющая астробиосферы предполагает создание распределённых систем хранения и обработки данных, обеспечивающих взаимодействие между земными и космическими исследовательскими центрами. Квантовые коммуникации и спутниковые сети следующего поколения позволяют преодолеть задержки передачи информации, что критически важно для оперативного управления удалёнными биологическими объектами. Кроме того, цифровые двойники экосистем, построенные на основе больших данных и компьютерного моделирования, дают возможность прогнозировать их развитие и минимизировать риски колонизации новых сред.  
Таким образом, технологические аспекты развития астробиосферы охватывают широкий спектр направлений — от биорегенеративных систем до передовых IT-решений. Их интеграция создаёт основу для формирования устойчивых гибридных сред, сочетающих биологические и информационные компоненты, что открывает новые перспективы для освоения космоса и поиска жизни за пределами Земли.</w:t>
      </w:r>
    </w:p>
    <w:p>
      <w:pPr>
        <w:pStyle w:val="Heading1"/>
        <w:pageBreakBefore/>
        <w:spacing w:line="360" w:before="0" w:after="0"/>
        <w:jc w:val="center"/>
      </w:pPr>
      <w:r>
        <w:t xml:space="preserve">СОЦИАЛЬНО-ФИЛОСОФСКИЕ ПОСЛЕДСТВИЯ РАЗВИТИЯ АСТРОБИОСФЕРЫ</w:t>
      </w:r>
    </w:p>
    <w:p>
      <w:pPr>
        <w:spacing w:line="360" w:before="0" w:after="0"/>
        <w:ind w:firstLine="720"/>
        <w:jc w:val="both"/>
      </w:pPr>
      <w:r>
        <w:t xml:space="preserve">Развитие астробиосферы как глобального информационного пространства, интегрирующего биологические и технологические системы за пределами Земли, неизбежно влечёт за собой трансформацию социальных и философских парадигм. Одним из ключевых аспектов является переосмысление антропоцентрической картины мира. Расширение среды обитания за пределы планеты ставит под сомнение традиционные представления о месте человека во Вселенной, актуализируя дискуссии о космическом предназначении человечества. В рамках постгуманистических концепций возникает вопрос о допустимости и границах симбиоза биологических и искусственных форм разума, что требует разработки новых этических норм, регулирующих взаимодействие между земными и внеземными агентами.  
Формирование астробиосферы также приводит к перестройке социальных структур. Децентрализация цивилизации вследствие колонизации космоса способствует возникновению новых форм политической организации, основанных на сетевых принципах управления. Транснациональные корпорации и межпланетные консорциумы могут приобрести статус квазигосударственных образований, что потребует пересмотра международного права. Одновременно возникает риск усиления социального неравенства, поскольку доступ к ресурсам астробиосферы будет определять новые формы стратификации, разделяя человечество на "космическую элиту" и "земное большинство".  
Философский аспект проблемы связан с изменением онтологических оснований человеческого существования. В условиях астробиосферы традиционные категории пространства и времени приобретают новое измерение, что отражается на восприятии реальности. Виртуализация коммуникаций и развитие нейрокомпьютерных интерфейсов стирают границы между физическим и цифровым бытием, порождая гибридные формы сознания. Это вызывает необходимость пересмотра классических теорий идентичности, поскольку личность более не ограничивается биологическим носителем, а может существовать в распределённых информационных системах.  
Кроме того, экспансия астробиосферы актуализирует проблему поиска внеземного разума и его потенциального включения в коммуникационные сети. Перспектива контакта с иными формами жизни ставит перед философией задачу разработки универсальных семиотических систем, способных обеспечить межвидовое взаимодействие. В этом контексте особую значимость приобретает вопрос о критериях разумности и допустимых пределах модификации сознания. Таким образом, развитие астробиосферы не только расширяет технологические горизонты, но и требует глубокого переосмысления фундаментальных принципов социального устройства и философского понимания природы разума.</w:t>
      </w:r>
    </w:p>
    <w:p>
      <w:pPr>
        <w:pStyle w:val="Heading1"/>
        <w:pageBreakBefore/>
        <w:spacing w:line="360" w:before="0" w:after="0"/>
        <w:jc w:val="center"/>
      </w:pPr>
      <w:r>
        <w:t xml:space="preserve">ПЕРСПЕКТИВЫ И НАПРАВЛЕНИЯ ДАЛЬНЕЙШИХ ИССЛЕДОВАНИЙ</w:t>
      </w:r>
    </w:p>
    <w:p>
      <w:pPr>
        <w:spacing w:line="360" w:before="0" w:after="0"/>
        <w:ind w:firstLine="720"/>
        <w:jc w:val="both"/>
      </w:pPr>
      <w:r>
        <w:t xml:space="preserve">Перспективы дальнейших исследований в области развития информационной астробиосферы охватывают широкий спектр междисциплинарных направлений, требующих углубленного анализа и экспериментальной верификации. Одним из ключевых аспектов является изучение механизмов интеграции искусственного интеллекта в процессы обработки астробиологических данных. Современные алгоритмы машинного обучения позволяют автоматизировать идентификацию биосигнатур в экзопланетных атмосферах, однако их эффективность ограничена недостаточным объемом тренировочных выборок. Перспективным направлением представляется разработка генеративных моделей, способных синтезировать реалистичные спектроскопические паттерны для различных типов гипотетических биохимических систем.  
Важным вектором исследований остается совершенствование методологии дистанционного зондирования экзопланет. Развитие телескопических систем следующего поколения (таких как JWST, ELT и LUVOIR) открывает возможности для детектирования молекулярных маркеров с беспрецедентной точностью. Однако интерпретация полученных данных требует создания комплексных атмосферных моделей, учитывающих абиотические процессы, способные имитировать биосигналы. Приоритетной задачей является разработка кинетических моделей фотохимии экзопланетных атмосфер с вариабельными параметрами (металличность, UV-флюкс, гравитация).  
Отдельное внимание уделяется вопросам информационного обмена в потенциальных астробиологических системах. Теоретические работы в области ксенокоммуникации предполагают анализ универсальных паттернов передачи информации, основанных на фундаментальных физико-химических принципах. Перспективным представляется исследование молекулярных и электромагнитных носителей информации в контексте их устойчивости к космическим факторам. Параллельно развивается направление, связанное с моделированием эволюции сложных информационных систем в условиях экстремальных внеземных сред.  
Критическое значение приобретают исследования в области планетарного карантина и биоэтики. Экспоненциальный рост количества космических миссий увеличивает риски межпланетного загрязнения, что требует разработки новых протоколов стерилизации и методов мониторинга микробиологических угроз. Одновременно актуализируется проблема правового регулирования доступа к потенциальным астробиологическим ресурсам, что стимулирует развитие космического права.  
Технологические перспективы включают создание автономных лабораторий для in situ анализа внеземных образцов с применением микрофлюидных систем и наносенсоров. Особый интерес представляет адаптация методов синтетической биологии для конструирования репортерных систем, способных детектировать альтернативные биохимические процессы. Долгосрочной целью является разработка межзвездных зондов нового поколения, оснащенных квантовыми системами связи и искусственными нейросетями для принятия решений в условиях коммуникационной задержки.  
Фундаментальные исследования должны быть направлены на уточнение критериев обитаемости с учетом новейших данных об экстремофильных организмах и альтернативных растворителях (помимо воды). Требуется пересмотр традиционных концепций зоны обитаемости с включением параметров геологической активности, магнитного поля и наличия органического синтеза. Перспективным представляется изучение подповерхностных биосфер как потенциально более распространенного типа обитаемых сред во Вселенной.  
Международная кооперация в данной области должна быть усилена через создание открытых баз данных астробиологических наблюдений и стандартизацию методологий. Кроссплатформенная интеграция результатов астрофизических, геологических и биологических исследований позволит сформировать целостную теорию развития информационных систем в космическом контексте. Особое значение приобретают долгосрочные проекты по моделированию эволюции биосфер в различных астрофизических сценариях с применением суперкомпьютерных технологий.  
Эти направления исследований требуют значительных инвестиций в инфраструктуру и подготовку специалистов нового профиля, владеющих методами big data анализа и междисциплинарного синтеза. Реализация указанных перспектив позволит не только продвинуться в понимании природы жизни во Вселенной, но и разработать принципиально новые технологии для устойчивого развития человеческой цивилизации в космическом масштабе.</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информационной астробиосферы представляет собой динамичный и многогранный процесс, интегрирующий достижения астробиологии, информационных технологий и междисциплинарных исследований. Анализ современных тенденций демонстрирует, что формирование астробиосферы как глобальной информационной системы обусловлено не только технологическим прогрессом, но и необходимостью систематизации знаний о внеземной жизни, её потенциальных формах и условиях существования. Ключевым аспектом данного процесса является создание унифицированных баз данных, алгоритмов машинного обучения и методов обработки больших объёмов астрономических и биологических данных, что позволяет существенно расширить границы познания в области поиска жизни за пределами Земли.  
Особое значение приобретает разработка теоретических моделей, описывающих взаимодействие биологических и информационных систем в космическом контексте, что открывает новые перспективы для понимания эволюции жизни во Вселенной. При этом критически важным остаётся вопрос обеспечения достоверности и репрезентативности данных, а также минимизации антропоцентрических искажений при интерпретации результатов. Дальнейшие исследования должны быть направлены на совершенствование методологии анализа экзобиологических сигналов, развитие международного сотрудничества в рамках проектов по поиску внеземного разума (SETI) и интеграцию искусственного интеллекта в процессы обработки астробиологической информации.  
Таким образом, развитие информационной астробиосферы не только способствует углублению научных знаний, но и формирует основу для будущих прорывов в изучении происхождения и распространения жизни во Вселенной. Успешная реализация данного направления требует консолидации усилий научного сообщества, инвестиций в инновационные технологии и постоянного пересмотра парадигм в соответствии с новыми эмпирическими данными. Перспективы дальнейших исследований связаны с созданием более точных инструментов наблюдения, развитием теоретической базы и расширением междисциплинарного взаимодействия, что в конечном итоге позволит человечеству приблизиться к ответу на один из фундаментальных вопросов науки — существуют ли иные формы жизни за пределами нашей планеты.</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Dick, Steven J.. The Biological Universe: The Twentieth Century Extraterrestrial Life Debate and the Limits of Science. 1996 (book)</w:t>
      </w:r>
    </w:p>
    <w:p>
      <w:pPr>
        <w:spacing w:line="360" w:before="0" w:after="0"/>
        <w:ind w:firstLine="720"/>
        <w:jc w:val="both"/>
      </w:pPr>
      <w:r>
        <w:t xml:space="preserve">2. Chela-Flores, Julian. The New Science of Astrobiology: From Genesis of the Living Cell to Evolution of Intelligent Behavior in the Universe. 2001 (book)</w:t>
      </w:r>
    </w:p>
    <w:p>
      <w:pPr>
        <w:spacing w:line="360" w:before="0" w:after="0"/>
        <w:ind w:firstLine="720"/>
        <w:jc w:val="both"/>
      </w:pPr>
      <w:r>
        <w:t xml:space="preserve">3. Vakoch, Douglas A.. Astrobiology, History, and Society: Life Beyond Earth and the Impact of Discovery. 2013 (book)</w:t>
      </w:r>
    </w:p>
    <w:p>
      <w:pPr>
        <w:spacing w:line="360" w:before="0" w:after="0"/>
        <w:ind w:firstLine="720"/>
        <w:jc w:val="both"/>
      </w:pPr>
      <w:r>
        <w:t xml:space="preserve">4. Grinspoon, David. Earth in Human Hands: Shaping Our Planet's Future. 2016 (book)</w:t>
      </w:r>
    </w:p>
    <w:p>
      <w:pPr>
        <w:spacing w:line="360" w:before="0" w:after="0"/>
        <w:ind w:firstLine="720"/>
        <w:jc w:val="both"/>
      </w:pPr>
      <w:r>
        <w:t xml:space="preserve">5. Lupisella, Mark L.. Cosmological Theories of Value: Science, Philosophy, and Meaning in Cosmic Evolution. 2020 (book)</w:t>
      </w:r>
    </w:p>
    <w:p>
      <w:pPr>
        <w:spacing w:line="360" w:before="0" w:after="0"/>
        <w:ind w:firstLine="720"/>
        <w:jc w:val="both"/>
      </w:pPr>
      <w:r>
        <w:t xml:space="preserve">6. Denning, Kathryn. Social Evolution: State of the Field. 2011 (article)</w:t>
      </w:r>
    </w:p>
    <w:p>
      <w:pPr>
        <w:spacing w:line="360" w:before="0" w:after="0"/>
        <w:ind w:firstLine="720"/>
        <w:jc w:val="both"/>
      </w:pPr>
      <w:r>
        <w:t xml:space="preserve">7. Race, Margaret S.. Astrobiology and Society: Building an Interdisciplinary Research Community. 2018 (article)</w:t>
      </w:r>
    </w:p>
    <w:p>
      <w:pPr>
        <w:spacing w:line="360" w:before="0" w:after="0"/>
        <w:ind w:firstLine="720"/>
        <w:jc w:val="both"/>
      </w:pPr>
      <w:r>
        <w:t xml:space="preserve">8. NASA Astrobiology Institute. The Astrobiology Strategy. 2015 (internet-resource)</w:t>
      </w:r>
    </w:p>
    <w:p>
      <w:pPr>
        <w:spacing w:line="360" w:before="0" w:after="0"/>
        <w:ind w:firstLine="720"/>
        <w:jc w:val="both"/>
      </w:pPr>
      <w:r>
        <w:t xml:space="preserve">9. SETI Institute. Technosignatures: A New Approach to the Search for Extraterrestrial Intelligence. 2020 (internet-resource)</w:t>
      </w:r>
    </w:p>
    <w:p>
      <w:pPr>
        <w:spacing w:line="360" w:before="0" w:after="0"/>
        <w:ind w:firstLine="720"/>
        <w:jc w:val="both"/>
      </w:pPr>
      <w:r>
        <w:t xml:space="preserve">10. European Astrobiology Network Association (EANA). White Papers on Astrobiology and Society. 2021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2025-07-02T14:28:29.802Z</dcterms:created>
  <dcterms:modified xsi:type="dcterms:W3CDTF">2025-07-02T14:28:29.802Z</dcterms:modified>
</cp:coreProperties>
</file>

<file path=docProps/custom.xml><?xml version="1.0" encoding="utf-8"?>
<Properties xmlns="http://schemas.openxmlformats.org/officeDocument/2006/custom-properties" xmlns:vt="http://schemas.openxmlformats.org/officeDocument/2006/docPropsVTypes"/>
</file>