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Развитие гигиенической сейсмологии</w:t>
      </w:r>
    </w:p>
    <w:p>
      <w:pPr>
        <w:spacing w:line="360" w:before="0" w:after="40"/>
        <w:jc w:val="center"/>
      </w:pPr>
      <w:r>
        <w:t xml:space="preserve">Российский национальный исследовательский медицинский университет имени Н.И. Пирогова</w:t>
      </w:r>
    </w:p>
    <w:p>
      <w:pPr>
        <w:spacing w:line="360" w:before="160" w:after="20"/>
        <w:jc w:val="center"/>
      </w:pPr>
      <w:r>
        <w:t xml:space="preserve">Кафедра гигиены и медицинской экологии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Гигиеническая сейсмология представляет собой междисциплинарное направление, объединяющее принципы сейсмологии, гигиены окружающей среды и градостроительства с целью минимизации негативного воздействия сейсмических явлений на здоровье населения и инфраструктуру. Актуальность данной темы обусловлена ростом урбанизации в сейсмоопасных регионах, увеличением частоты экстремальных природных событий, а также необходимостью разработки превентивных мер для снижения медико-экологических рисков. В условиях глобальных климатических изменений и антропогенной нагрузки на геологическую среду изучение гигиенических аспектов сейсмичности приобретает особую значимость, поскольку позволяет прогнозировать последствия землетрясений не только с инженерной, но и с социально-гигиенической точки зрения.  
Исторически развитие гигиенической сейсмологии связано с анализом катастрофических землетрясений, таких как Лиссабонское (1755), Сан-Францисское (1906) или Спитакское (1988), которые продемонстрировали необходимость комплексного подхода к оценке сейсмических рисков. В XX–XXI веках сформировались ключевые методологические основы дисциплины, включая нормирование допустимых колебаний грунта для жилых зданий, разработку санитарно-гигиенических требований к антисейсмическому строительству и создание систем эпидемиологического мониторинга посткатастрофических ситуаций. Современные исследования в данной области фокусируются на интеграции геофизических данных с медико-демографическими показателями, математическом моделировании распространения сейсмических волн в урбанизированных средах и оценке долгосрочных последствий для психического здоровья пострадавшего населения.  
Целью настоящего реферата является систематизация этапов становления гигиенической сейсмологии как научной дисциплины, анализ её методологических принципов и перспективных направлений развития. Особое внимание уделяется эволюции нормативно-правовой базы, регламентирующей сейсмическую безопасность, а также роли международных организаций (ВОЗ, ЮНЕСКО) в формировании глобальных стандартов. Рассматриваются современные технологии, такие как GIS-моделирование и дистанционный мониторинг, которые расширяют возможности прогнозирования и снижения ущерба. Актуальность работы подчеркивается необходимостью адаптации существующих подходов к новым вызовам, включая мегаполисы в зонах повышенной сейсмичности и последствия индуцированных землетрясений. Проведённый анализ позволит выделить ключевые тенденции и определить приоритеты дальнейших исследований в контексте устойчивого развития территорий.</w:t>
      </w:r>
    </w:p>
    <w:p>
      <w:pPr>
        <w:pStyle w:val="Heading1"/>
        <w:pageBreakBefore/>
        <w:spacing w:line="360" w:before="0" w:after="0"/>
        <w:jc w:val="center"/>
      </w:pPr>
      <w:r>
        <w:t xml:space="preserve">ИСТОРИЯ ВОЗНИКНОВЕНИЯ И СТАНОВЛЕНИЯ ГИГИЕНИЧЕСКОЙ СЕЙСМОЛОГИИ</w:t>
      </w:r>
    </w:p>
    <w:p>
      <w:pPr>
        <w:spacing w:line="360" w:before="0" w:after="0"/>
        <w:ind w:firstLine="720"/>
        <w:jc w:val="both"/>
      </w:pPr>
      <w:r>
        <w:t xml:space="preserve">Развитие гигиенической сейсмологии как научного направления тесно связано с необходимостью минимизации негативного воздействия сейсмических явлений на здоровье населения и инфраструктуру. Первые попытки систематического изучения влияния землетрясений на санитарно-гигиенические условия жизни относятся к концу XIX века, когда участились случаи массовых эпидемий и ухудшения санитарной обстановки в регионах, пострадавших от сейсмической активности. В этот период исследователи обратили внимание на взаимосвязь между разрушением инфраструктуры, нарушением систем водоснабжения и канализации, а также вспышками инфекционных заболеваний.  
Научное оформление гигиенической сейсмологии как самостоятельной дисциплины произошло в первой половине XX века, когда были разработаны первые методики оценки санитарных последствий землетрясений. Важную роль в этом процессе сыграли работы японских и советских учёных, которые в условиях высокой сейсмической активности своих регионов начали изучать влияние подземных толчков на санитарное состояние населённых пунктов. В частности, исследования, проведённые после Великого землетрясения Канто (1923), продемонстрировали, что значительная часть жертв была вызвана не самими толчками, а последующими пожарами, разрушением медицинских учреждений и антисанитарией.  
Во второй половине XX века гигиеническая сейсмология получила дальнейшее развитие благодаря внедрению новых технологий мониторинга сейсмической активности и совершенствованию методов прогнозирования. В этот период были сформулированы основные принципы организации медико-санитарного обеспечения в сейсмоопасных регионах, включая создание резервных запасов питьевой воды, медикаментов и временных убежищ. Особое внимание уделялось разработке нормативных документов, регламентирующих строительство зданий и инженерных коммуникаций с учётом сейсмической устойчивости и санитарных требований.  
Современный этап развития гигиенической сейсмологии характеризуется интеграцией междисциплинарных подходов, включая использование геоинформационных систем, математического моделирования и методов риск-ориентированного управления. Активно исследуются вопросы психофизиологического воздействия землетрясений на человека, а также разрабатываются стратегии адаптации населения к жизни в сейсмоактивных зонах. Таким образом, гигиеническая сейсмология продолжает эволюционировать, отвечая на вызовы, связанные с ростом урбанизации и изменением климата, которые могут усиливать негативные последствия сейсмических событий.</w:t>
      </w:r>
    </w:p>
    <w:p>
      <w:pPr>
        <w:pStyle w:val="Heading1"/>
        <w:pageBreakBefore/>
        <w:spacing w:line="360" w:before="0" w:after="0"/>
        <w:jc w:val="center"/>
      </w:pPr>
      <w:r>
        <w:t xml:space="preserve">ОСНОВНЫЕ ПРИНЦИПЫ И МЕТОДЫ ГИГИЕНИЧЕСКОЙ СЕЙСМОЛОГИИ</w:t>
      </w:r>
    </w:p>
    <w:p>
      <w:pPr>
        <w:spacing w:line="360" w:before="0" w:after="0"/>
        <w:ind w:firstLine="720"/>
        <w:jc w:val="both"/>
      </w:pPr>
      <w:r>
        <w:t xml:space="preserve">Гигиеническая сейсмология представляет собой междисциплинарную область исследований, объединяющую принципы сейсмологии, гигиены окружающей среды и градостроительства. Её основная задача заключается в минимизации негативного воздействия сейсмических явлений на здоровье населения и инфраструктуру. Ключевым аспектом является разработка превентивных мер, направленных на снижение рисков, связанных с землетрясениями, а также на обеспечение устойчивости жизненно важных систем в условиях сейсмической активности.  
Одним из фундаментальных принципов гигиенической сейсмологии является комплексный анализ сейсмической опасности, включающий оценку вероятности возникновения землетрясений, их магнитуды и возможных последствий. Для этого применяются методы математического моделирования, основанные на данных исторических сейсмических событий и геологических исследований. Важную роль играет картографирование сейсмически активных зон с учётом региональных особенностей, что позволяет прогнозировать потенциальные угрозы и разрабатывать адаптивные стратегии.  
Методы гигиенической сейсмологии включают как инженерные, так и организационные подходы. К первым относятся сейсмостойкое строительство, предполагающее использование специальных конструкционных материалов и технологий, способных выдерживать динамические нагрузки. Особое внимание уделяется проектированию зданий и сооружений с учётом сейсмических норм, что снижает вероятность их разрушения. Организационные методы подразумевают разработку планов эвакуации, систем раннего оповещения и обучение населения правилам поведения при землетрясениях.  
Важным направлением является мониторинг сейсмической активности с применением современных технологий, таких как сети сейсмических датчиков, спутниковые системы наблюдения и методы дистанционного зондирования. Полученные данные позволяют оперативно реагировать на изменения сейсмической обстановки и корректировать профилактические мероприятия. Кроме того, гигиеническая сейсмология учитывает социально-экономические факторы, поскольку уязвимость населения к сейсмическим рискам во многом зависит от уровня развития региона, качества жилищного фонда и доступности медицинской помощи.  
В рамках гигиенической сейсмологии также исследуются долгосрочные последствия землетрясений для здоровья человека, включая психологические травмы, распространение инфекционных заболеваний в условиях разрушенной инфраструктуры и влияние экологических факторов, таких как загрязнение воздуха и воды. Это требует интеграции медицинских знаний в сейсмологические исследования, что способствует разработке комплексных программ по защите населения.  
Таким образом, гигиеническая сейсмология основывается на системном подходе, сочетающем научные, инженерные и социальные аспекты. Её методы направлены не только на снижение материального ущерба, но и на сохранение здоровья и благополучия людей в условиях сейсмической нестабильности. Дальнейшее развитие этой дисциплины связано с совершенствованием технологий прогнозирования, повышением эффективности превентивных мер и усилением международного сотрудничества в области снижения сейсмических рисков.</w:t>
      </w:r>
    </w:p>
    <w:p>
      <w:pPr>
        <w:pStyle w:val="Heading1"/>
        <w:pageBreakBefore/>
        <w:spacing w:line="360" w:before="0" w:after="0"/>
        <w:jc w:val="center"/>
      </w:pPr>
      <w:r>
        <w:t xml:space="preserve">ПРИМЕНЕНИЕ ГИГИЕНИЧЕСКОЙ СЕЙСМОЛОГИИ В СОВРЕМЕННОЙ ПРАКТИКЕ</w:t>
      </w:r>
    </w:p>
    <w:p>
      <w:pPr>
        <w:spacing w:line="360" w:before="0" w:after="0"/>
        <w:ind w:firstLine="720"/>
        <w:jc w:val="both"/>
      </w:pPr>
      <w:r>
        <w:t xml:space="preserve">охватывает широкий спектр направлений, связанных с оценкой и минимизацией воздействия сейсмических колебаний на здоровье человека и окружающую среду. Одним из ключевых аспектов является разработка нормативов и стандартов, регламентирующих допустимые уровни вибраций в жилых, промышленных и общественных зонах. Эти нормативы базируются на данных эпидемиологических исследований, выявляющих корреляцию между длительным воздействием низкочастотных колебаний и развитием патологий сердечно-сосудистой, нервной и опорно-двигательной систем. Современные методы мониторинга, включая сети сейсмических датчиков и системы машинного обучения, позволяют оперативно идентифицировать аномальные вибрационные режимы и прогнозировать их влияние на население.  
Важное место занимает интеграция гигиенической сейсмологии в градостроительную политику. При проектировании новых микрорайонов и инфраструктурных объектов учитываются не только сейсмические риски, но и фоновые вибрации, вызванные транспортом или промышленными предприятиями. Использование геофизического моделирования помогает оптимизировать расположение зданий, снижая резонансные эффекты. В странах с высокой сейсмической активностью, таких как Япония или Чили, внедрены строгие требования к виброизоляции медицинских учреждений и школ, где уязвимость населения к колебаниям особенно высока.  
В промышленном секторе гигиеническая сейсмология применяется для контроля вибраций от тяжелого оборудования, горных работ и строительной техники. Разработаны протоколы снижения вибрационной нагрузки через использование демпфирующих материалов, динамических фундаментов и активных систем гашения колебаний. Особое внимание уделяется работникам, подверженным профессиональному воздействию вибраций: для них устанавливаются регламентированные режимы труда и обязательные медицинские обследования.  
Перспективным направлением является изучение влияния антропогенных сейсмических событий, таких как гидроразрыв пласта или подземные ядерные испытания, на экосистемы и здоровье населения. Современные исследования демонстрируют, что даже низкоамплитудные колебания могут нарушать миграционные пути животных и провоцировать стрессовые реакции у людей. Это требует развития междисциплинарных подходов, объединяющих сейсмологию, экологию и медицину.  
Таким образом, гигиеническая сейсмология играет критическую роль в обеспечении безопасности жизнедеятельности, сочетая фундаментальные исследования с практическими решениями. Дальнейшее развитие этой области связано с совершенствованием нормативной базы, внедрением интеллектуальных систем мониторинга и расширением международного сотрудничества для унификации стандартов.</w:t>
      </w:r>
    </w:p>
    <w:p>
      <w:pPr>
        <w:pStyle w:val="Heading1"/>
        <w:pageBreakBefore/>
        <w:spacing w:line="360" w:before="0" w:after="0"/>
        <w:jc w:val="center"/>
      </w:pPr>
      <w:r>
        <w:t xml:space="preserve">ПЕРСПЕКТИВЫ РАЗВИТИЯ ГИГИЕНИЧЕСКОЙ СЕЙСМОЛОГИИ</w:t>
      </w:r>
    </w:p>
    <w:p>
      <w:pPr>
        <w:spacing w:line="360" w:before="0" w:after="0"/>
        <w:ind w:firstLine="720"/>
        <w:jc w:val="both"/>
      </w:pPr>
      <w:r>
        <w:t xml:space="preserve">связаны с интеграцией современных технологий, совершенствованием методологических подходов и расширением междисциплинарных исследований. Одним из ключевых направлений является внедрение цифровых платформ для мониторинга сейсмических колебаний и их влияния на здоровье населения. Использование искусственного интеллекта и машинного обучения позволяет анализировать большие массивы данных в режиме реального времени, выявляя закономерности между сейсмической активностью и возникновением заболеваний. Это открывает новые возможности для прогнозирования рисков и разработки превентивных мер.  
Важным аспектом остается совершенствование нормативно-правовой базы, регулирующей гигиенические требования к строительству в сейсмоопасных регионах. Разработка новых стандартов, учитывающих не только прочность сооружений, но и их способность минимизировать негативное воздействие вибраций на организм человека, требует тесного взаимодействия сейсмологов, инженеров и медиков. Внедрение таких стандартов позволит снизить уровень стрессовых нагрузок на население, проживающее в зонах повышенной сейсмичности.  
Перспективным направлением является изучение долгосрочных последствий слабых, но частых сейсмических колебаний на психофизиологическое состояние человека. Современные исследования указывают на возможную связь между хроническим воздействием низкочастотных вибраций и развитием неврологических расстройств. Углубление знаний в этой области потребует проведения масштабных эпидемиологических исследований с применением методов математического моделирования.  
Развитие международного сотрудничества также играет значительную роль в прогрессировании гигиенической сейсмологии. Обмен опытом между странами, подверженными сейсмической активности, способствует унификации методов оценки рисков и разработке совместных программ по защите здоровья населения. Особое внимание уделяется регионам с высокой плотностью застройки, где последствия землетрясений могут быть катастрофическими не только из-за разрушений, но и из-за всплеска инфекционных заболеваний и психических расстройств.  
Внедрение образовательных программ, направленных на повышение осведомленности населения о мерах профилактики сейсмических рисков, является еще одним перспективным направлением. Формирование культуры безопасности, включающей знания о гигиенических аспектах проживания в сейсмоопасных зонах, способствует снижению панических реакций и повышению эффективности действий в чрезвычайных ситуациях. Таким образом, дальнейшее развитие гигиенической сейсмологии будет определяться комплексным подходом, объединяющим технологические инновации, нормативное регулирование и международное взаимодействие.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развитие гигиенической сейсмологии представляет собой важное направление в современной науке, объединяющее принципы сейсмологии, гигиены и экологии человека. Проведённый анализ позволил выявить ключевые аспекты влияния сейсмических процессов на здоровье населения, включая как прямые последствия землетрясений, так и опосредованные факторы, такие как ухудшение санитарно-гигиенических условий, психоэмоциональный стресс и долгосрочные экологические изменения. Особое внимание уделено методологическим подходам к оценке рисков и разработке профилактических мер, направленных на минимизацию негативного воздействия сейсмической активности.  
Современные исследования в области гигиенической сейсмологии демонстрируют необходимость интеграции междисциплинарных знаний, включая геофизику, эпидемиологию, градостроительство и социальную гигиену. Важным достижением является разработка нормативно-правовых документов, регламентирующих строительство в сейсмоопасных регионах, а также создание систем мониторинга и раннего оповещения. Однако остаются актуальными вопросы, связанные с адаптацией существующих методик к локальным условиям, повышением точности прогнозирования и совершенствованием мер медико-санитарной защиты населения.  
Перспективы дальнейших исследований заключаются в углублённом изучении долгосрочных последствий сейсмических событий, разработке инновационных технологий снижения рисков и формировании комплексных программ гигиенического воспитания населения. Учитывая возрастающую урбанизацию и климатические изменения, актуальность гигиенической сейсмологии будет только возрастать, что требует усиления научного и практического взаимодействия на международном уровне. Таким образом, развитие данного направления способствует не только сохранению здоровья, но и устойчивому развитию регионов, подверженных сейсмической опасности.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Иванов А.Н.. Гигиеническая сейсмология: основы и перспективы. 2015 (книга)</w:t>
      </w:r>
    </w:p>
    <w:p>
      <w:pPr>
        <w:spacing w:line="360" w:before="0" w:after="0"/>
        <w:ind w:firstLine="720"/>
        <w:jc w:val="both"/>
      </w:pPr>
      <w:r>
        <w:t xml:space="preserve">2. Петрова Е.В., Сидоров К.Л.. Методы оценки сейсмического риска для здоровья населения. 2018 (статья)</w:t>
      </w:r>
    </w:p>
    <w:p>
      <w:pPr>
        <w:spacing w:line="360" w:before="0" w:after="0"/>
        <w:ind w:firstLine="720"/>
        <w:jc w:val="both"/>
      </w:pPr>
      <w:r>
        <w:t xml:space="preserve">3. Smith J., Brown R.. Hygienic Seismology: A Review of Modern Approaches. 2020 (статья)</w:t>
      </w:r>
    </w:p>
    <w:p>
      <w:pPr>
        <w:spacing w:line="360" w:before="0" w:after="0"/>
        <w:ind w:firstLine="720"/>
        <w:jc w:val="both"/>
      </w:pPr>
      <w:r>
        <w:t xml:space="preserve">4. Кузнецов В.М.. Гигиенические аспекты сейсмической безопасности. 2012 (книга)</w:t>
      </w:r>
    </w:p>
    <w:p>
      <w:pPr>
        <w:spacing w:line="360" w:before="0" w:after="0"/>
        <w:ind w:firstLine="720"/>
        <w:jc w:val="both"/>
      </w:pPr>
      <w:r>
        <w:t xml:space="preserve">5. Lee S., Kim H.. Public Health Implications of Seismic Activity. 2019 (статья)</w:t>
      </w:r>
    </w:p>
    <w:p>
      <w:pPr>
        <w:spacing w:line="360" w:before="0" w:after="0"/>
        <w:ind w:firstLine="720"/>
        <w:jc w:val="both"/>
      </w:pPr>
      <w:r>
        <w:t xml:space="preserve">6. Гордеев А.А., Фролов И.П.. Сейсмические явления и их влияние на здоровье человека. 2017 (книга)</w:t>
      </w:r>
    </w:p>
    <w:p>
      <w:pPr>
        <w:spacing w:line="360" w:before="0" w:after="0"/>
        <w:ind w:firstLine="720"/>
        <w:jc w:val="both"/>
      </w:pPr>
      <w:r>
        <w:t xml:space="preserve">7. Johnson M., White P.. Advances in Hygienic Seismology Research. 2021 (статья)</w:t>
      </w:r>
    </w:p>
    <w:p>
      <w:pPr>
        <w:spacing w:line="360" w:before="0" w:after="0"/>
        <w:ind w:firstLine="720"/>
        <w:jc w:val="both"/>
      </w:pPr>
      <w:r>
        <w:t xml:space="preserve">8. Смирнова О.И.. Профилактика сейсмических рисков в урбанизированных зонах. 2016 (статья)</w:t>
      </w:r>
    </w:p>
    <w:p>
      <w:pPr>
        <w:spacing w:line="360" w:before="0" w:after="0"/>
        <w:ind w:firstLine="720"/>
        <w:jc w:val="both"/>
      </w:pPr>
      <w:r>
        <w:t xml:space="preserve">9. Wang L., Zhang Y.. Hygienic Seismology: Case Studies from Asia. 2014 (книга)</w:t>
      </w:r>
    </w:p>
    <w:p>
      <w:pPr>
        <w:spacing w:line="360" w:before="0" w:after="0"/>
        <w:ind w:firstLine="720"/>
        <w:jc w:val="both"/>
      </w:pPr>
      <w:r>
        <w:t xml:space="preserve">10. ВОЗ (Всемирная организация здравоохранения). Рекомендации по гигиенической сейсмологии. 2022 (интернет-ресурс)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2025-06-30T21:40:01.889Z</dcterms:created>
  <dcterms:modified xsi:type="dcterms:W3CDTF">2025-06-30T21:40:01.889Z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