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гигиенического оружия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гигиены и военной эпидемиологии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военные технологии и средства ведения боя претерпевают значительные изменения, обусловленные как научно-техническим прогрессом, так и трансформацией стратегических доктрин. Одним из перспективных направлений в данной области является разработка гигиенического оружия — специфического класса вооружений, воздействующего на санитарно-гигиеническую обстановку в зоне боевых действий с целью дестабилизации противника. Данный вид вооружения сочетает в себе элементы биологического, химического и экологического воздействия, что делает его предметом междисциплинарных исследований в сфере военной науки, медицины и экологии.  
Актуальность изучения гигиенического оружия обусловлена его потенциальной эффективностью в условиях современных конфликтов, где традиционные методы ведения войны могут быть ограничены международными конвенциями или тактическими соображениями. В отличие от классических видов оружия массового поражения, гигиеническое оружие способно оказывать опосредованное влияние на боеспособность войск и гражданского населения, нарушая системы водоснабжения, санитарии и эпидемиологического контроля. Это создаёт долгосрочные угрозы для здоровья и морального состояния противника, что делает его инструментом стратегического давления.  
Исторические прецеденты применения подобных методов, такие как преднамеренное загрязнение источников воды или распространение болезней среди войск, известны ещё с античных времён. Однако в XXI веке развитие биотехнологий, нанотехнологий и химического синтеза открывает новые возможности для создания высокоточных и избирательных средств гигиенического воздействия. В связи с этим возникает необходимость системного анализа существующих разработок, оценки их эффективности, а также изучения правовых и этических аспектов применения подобных технологий.  
Целью настоящего реферата является комплексное исследование развития гигиенического оружия, включая его классификацию, принципы действия, историческую эволюцию и современные тенденции. Особое внимание уделяется анализу потенциальных рисков, связанных с распространением данного вида вооружений, а также вопросам международного регулирования. В работе используются методы сравнительного анализа, систематизации научных данных и критического обзора источников, что позволяет сформировать объективную картину текущего состояния исследований в данной области.  
Научная новизна исследования заключается в интеграции разрозненных данных из военной, медицинской и экологической сфер, что способствует более глубокому пониманию роли гигиенического оружия в современных конфликтах. Практическая значимость работы определяется необходимостью разработки мер противодействия подобным угрозам, а также формированием научно обоснованных подходов к ограничению их применения в рамках международного права.</w:t>
      </w:r>
    </w:p>
    <w:p>
      <w:pPr>
        <w:pStyle w:val="Heading1"/>
        <w:pageBreakBefore/>
        <w:spacing w:line="360" w:before="0" w:after="0"/>
        <w:jc w:val="center"/>
      </w:pPr>
      <w:r>
        <w:t xml:space="preserve">ИСТОРИЯ ВОЗНИКНОВЕНИЯ И ЭВОЛЮЦИЯ ГИГИЕНИЧЕСКОГО ОРУЖИЯ</w:t>
      </w:r>
    </w:p>
    <w:p>
      <w:pPr>
        <w:spacing w:line="360" w:before="0" w:after="0"/>
        <w:ind w:firstLine="720"/>
        <w:jc w:val="both"/>
      </w:pPr>
      <w:r>
        <w:t xml:space="preserve">Развитие гигиенического оружия представляет собой сложный исторический процесс, обусловленный взаимодействием медицинских, военных и технологических факторов. Первые упоминания о применении средств, которые можно отнести к категории гигиенического оружия, встречаются в античных источниках. В Древней Греции и Риме использовались методы санитарной войны, включавшие отравление источников воды и распространение заражённых предметов среди противника. Однако систематическое изучение и целенаправленное применение подобных средств началось лишь в эпоху Средневековья, когда осаждающие армии стали забрасывать укрепления трупами животных и людей с целью спровоцировать эпидемии.  
Значительный прогресс в развитии гигиенического оружия произошёл в Новое время, что было связано с достижениями микробиологии и эпидемиологии. В XVIII–XIX веках военные стратеги осознали потенциал биологических агентов как инструмента ведения войны. Эксперименты с бактериальными культурами, в частности с возбудителями сибирской язвы и чумы, позволили разработать первые теоретические модели применения патогенов в боевых условиях. Однако отсутствие точных методов доставки и контроля ограничивало эффективность таких средств.  
XX век стал переломным этапом в эволюции гигиенического оружия благодаря развитию технологий массового производства и методов генной инженерии. Во время Первой и Второй мировых войн велись активные исследования в области бактериологического оружия, что привело к созданию специализированных программ в ряде государств. Холодная война стимулировала дальнейшую милитаризацию гигиенических технологий, включая разработку аэрозольных систем распыления и штаммов с повышенной устойчивостью к антибиотикам.  
Современный этап развития гигиенического оружия характеризуется интеграцией нанотехнологий и искусственного интеллекта, что позволяет создавать высокоселективные биологические агенты, направленные на конкретные популяции. Одновременно усиливается международное регулирование в данной сфере, что отражается в конвенциях о запрете биологического и токсинного оружия. Тем не менее, риски несанкционированного использования гигиенических средств остаются актуальными в контексте современных угроз биобезопасности.  
Таким образом, эволюция гигиенического оружия демонстрирует переход от примитивных методов санитарной войны к высокотехнологичным системам, сочетающим достижения медицины и военной науки. Исторический анализ данного процесса позволяет выявить ключевые тенденции, включая рост точности воздействия, миниатюризацию средств доставки и усиление роли международного контроля.</w:t>
      </w:r>
    </w:p>
    <w:p>
      <w:pPr>
        <w:pStyle w:val="Heading1"/>
        <w:pageBreakBefore/>
        <w:spacing w:line="360" w:before="0" w:after="0"/>
        <w:jc w:val="center"/>
      </w:pPr>
      <w:r>
        <w:t xml:space="preserve">ТЕХНОЛОГИЧЕСКИЕ АСПЕКТЫ И ПРИНЦИПЫ ДЕЙСТВИЯ ГИГИЕНИЧЕСКОГО ОРУЖИЯ</w:t>
      </w:r>
    </w:p>
    <w:p>
      <w:pPr>
        <w:spacing w:line="360" w:before="0" w:after="0"/>
        <w:ind w:firstLine="720"/>
        <w:jc w:val="both"/>
      </w:pPr>
      <w:r>
        <w:t xml:space="preserve">Гигиеническое оружие представляет собой категорию средств, направленных на обеспечение санитарно-эпидемиологической безопасности посредством технологических решений, основанных на принципах дезинфекции, стерилизации и контроля биологических угроз. Ключевым аспектом его функционирования является применение физических, химических и биологических методов нейтрализации патогенных микроорганизмов, что позволяет минимизировать риски распространения инфекционных заболеваний. Современные разработки в данной области базируются на интеграции передовых технологий, включая ультрафиолетовое облучение, аэрозольные распылители антисептиков, ионизирующие излучения и наноматериалы с антимикробными свойствами.  
Принцип действия гигиенического оружия основан на механизмах, обеспечивающих либо непосредственное уничтожение патогенов, либо создание барьеров, препятствующих их передаче. Ультрафиолетовые излучатели, например, воздействуют на ДНК и РНК микроорганизмов, вызывая их денатурацию и последующую инактивацию. Химические реагенты, такие как перекись водорода или хлорсодержащие соединения, разрушают клеточные мембраны и ферментативные системы бактерий и вирусов. В последние годы особое внимание уделяется разработке автономных систем, способных осуществлять непрерывный мониторинг и обработку окружающей среды без участия человека, что достигается за счёт внедрения сенсоров и алгоритмов машинного обучения.  
Важным направлением является использование нанотехнологий, позволяющих создавать покрытия с длительным антимикробным эффектом. Наночастицы серебра, меди и оксида цинка демонстрируют высокую эффективность в подавлении роста бактерий и вирусов благодаря их способности генерировать активные формы кислорода. Кроме того, разрабатываются биологические агенты, такие как бактериофаги и ферменты, избирательно уничтожающие определённые виды патогенов без вреда для полезной микрофлоры.  
Перспективным направлением считается комбинирование нескольких методов воздействия, что повышает эффективность гигиенического оружия в условиях резистентности микроорганизмов к традиционным средствам. Например, сочетание фотодинамической терапии с химическими дезинфектантами позволяет достичь синергетического эффекта, обеспечивая более глубокую очистку поверхностей и воздушной среды. При этом особое внимание уделяется безопасности применяемых технологий для человека и экосистем, что требует тщательного контроля дозировок и режимов эксплуатации.  
Таким образом, технологические аспекты гигиенического оружия охватывают широкий спектр методов, направленных на борьбу с биологическими угрозами. Дальнейшее развитие данной области связано с совершенствованием существующих решений, а также с интеграцией инновационных подходов, таких как искусственный интеллект для прогнозирования эпидемиологических рисков и разработки адаптивных систем обеззараживания.</w:t>
      </w:r>
    </w:p>
    <w:p>
      <w:pPr>
        <w:pStyle w:val="Heading1"/>
        <w:pageBreakBefore/>
        <w:spacing w:line="360" w:before="0" w:after="0"/>
        <w:jc w:val="center"/>
      </w:pPr>
      <w:r>
        <w:t xml:space="preserve">ЭТИЧЕСКИЕ И ПРАВОВЫЕ ВОПРОСЫ ПРИМЕНЕНИЯ ГИГИЕНИЧЕСКОГО ОРУЖИЯ</w:t>
      </w:r>
    </w:p>
    <w:p>
      <w:pPr>
        <w:spacing w:line="360" w:before="0" w:after="0"/>
        <w:ind w:firstLine="720"/>
        <w:jc w:val="both"/>
      </w:pPr>
      <w:r>
        <w:t xml:space="preserve">Применение гигиенического оружия, направленного на обеспечение санитарно-эпидемиологического благополучия населения, неизбежно влечёт за собой комплекс этических и правовых дилемм, требующих тщательного анализа. С одной стороны, подобные средства могут рассматриваться как инструмент защиты общественного здоровья, особенно в условиях пандемий или биологических угроз. С другой стороны, их использование сопряжено с рисками нарушения базовых прав человека, включая право на неприкосновенность частной жизни, физическую и психическую целостность, а также свободу передвижения. Эти противоречия формируют основу для дискуссии о допустимости и границах применения гигиенического оружия в современном обществе.  
С этической точки зрения ключевым вопросом является баланс между коллективной безопасностью и индивидуальными свободами. Принцип утилитаризма, предполагающий максимизацию общего блага, может оправдывать ограничительные меры, если они способствуют предотвращению масштабных эпидемий. Однако подобный подход вступает в конфликт с деонтологическими нормами, подчёркивающими недопустимость использования человека как средства достижения целей, даже если эти цели носят гуманный характер. Например, принудительная дезинфекция территорий или вакцинация без информированного согласия могут рассматриваться как формы насильственного вмешательства в автономию личности.  
Правовое регулирование применения гигиенического оружия остаётся фрагментарным и варьируется в зависимости от юрисдикции. Международное право, в частности Женевский протокол 1925 года и Конвенция о запрете биологического оружия 1972 года, прямо не рассматривает гигиенические средства в качестве оружия, что создаёт правовые лакуны. На национальном уровне законодательство зачастую ограничивается общими нормами санитарного контроля, не учитывая специфику принудительных мер. Это повышает риск злоупотреблений, особенно в авторитарных режимах, где гигиеническое оружие может использоваться для подавления инакомыслия под предлогом защиты здоровья нации.  
Особую озабоченность вызывает проблема прозрачности и подотчётности. Отсутствие чётких критериев оценки эффективности и безопасности гигиенического оружия затрудняет общественный контроль за его применением. Кроме того, технологическое развитие, включая использование алгоритмов искусственного интеллекта для прогнозирования эпидемий, создаёт новые вызовы, такие как дискриминация отдельных групп населения на основе данных о здоровье. Таким образом, формирование международных стандартов и механизмов надзора представляется необходимым условием для минимизации злоупотреблений.  
В заключение следует подчеркнуть, что этические и правовые аспекты применения гигиенического оружия требуют междисциплинарного подхода, объединяющего юриспруденцию, биоэтику и эпидемиологию. Только на основе открытой дискуссии и строгого соблюдения правовых норм возможно обеспечить баланс между безопасностью общества и уважением фундаментальных прав личности.</w:t>
      </w:r>
    </w:p>
    <w:p>
      <w:pPr>
        <w:pStyle w:val="Heading1"/>
        <w:pageBreakBefore/>
        <w:spacing w:line="360" w:before="0" w:after="0"/>
        <w:jc w:val="center"/>
      </w:pPr>
      <w:r>
        <w:t xml:space="preserve">ПЕРСПЕКТИВЫ РАЗВИТИЯ И ПОТЕНЦИАЛЬНЫЕ РИСКИ ГИГИЕНИЧЕСКОГО ОРУЖИЯ</w:t>
      </w:r>
    </w:p>
    <w:p>
      <w:pPr>
        <w:spacing w:line="360" w:before="0" w:after="0"/>
        <w:ind w:firstLine="720"/>
        <w:jc w:val="both"/>
      </w:pPr>
      <w:r>
        <w:t xml:space="preserve">Перспективы развития гигиенического оружия связаны с прогрессом в области биотехнологий, наноматериалов и искусственного интеллекта, что открывает новые возможности для его применения в военной и гражданской сферах. Одним из ключевых направлений является создание высокоселективных агентов, способных воздействовать на патогенные микроорганизмы без вреда для полезной микрофлоры человека. Это достигается за счёт использования геномного редактирования (CRISPR-Cas9) и синтетической биологии, позволяющих конструировать бактериофаги и антимикробные пептиды с заданными свойствами. Кроме того, развитие нанороботов и молекулярных сенсоров может обеспечить адресную доставку дезинфицирующих веществ в зоны биологического заражения, минимизируя побочные эффекты.  
Однако широкое внедрение гигиенического оружия сопряжено с рядом рисков, требующих тщательного регулирования. Во-первых, существует опасность несанкционированного использования технологий для создания биологического оружия нового поколения, способного избирательно поражать определённые этнические или генетические группы. Во-вторых, применение антимикробных агентов может привести к ускоренному развитию резистентности у патогенов, что снизит эффективность традиционных методов дезинфекции. В-третьих, отсутствие международных правовых норм, регламентирующих разработку и применение гигиенического оружия, создаёт угрозу его бесконтрольного распространения.  
Важным аспектом является этическая дилемма, связанная с двойственным назначением технологий. Научные достижения, направленные на улучшение санитарных условий, могут быть адаптированы для военных целей, что требует разработки строгих протоколов биобезопасности и биоэтики. Кроме того, использование автономных систем доставки дезинфектантов (например, дронов или роботизированных платформ) повышает риск технических сбоев и непреднамеренного воздействия на гражданское население.  
Для минимизации потенциальных угроз необходимо международное сотрудничество в области контроля за исследованиями, создание открытых баз данных о разработках в сфере гигиенического оружия и внедрение механизмов независимой экспертизы. Перспективным направлением представляется также развитие "умных" систем мониторинга, способных оперативно выявлять случаи злоупотребления технологиями. Таким образом, несмотря на значительный потенциал гигиенического оружия в борьбе с инфекционными угрозами, его развитие должно сопровождаться комплексом мер, направленных на предотвращение негативных последствий для глобальной безопасности.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гигиенического оружия представляет собой сложный и многогранный процесс, требующий междисциплинарного подхода, объединяющего достижения медицины, биологии, химии и военной науки. Проведённый анализ позволяет утверждать, что данное направление обладает значительным потенциалом как в контексте оборонительных стратегий, так и в рамках превентивных мер по защите населения от биологических угроз. Современные исследования демонстрируют, что гигиеническое оружие, основанное на принципах избирательности и контролируемого воздействия, способно минимизировать риски для гражданского населения, сохраняя при этом высокую эффективность в условиях военных конфликтов или эпидемиологических кризисов.  
Однако необходимо подчеркнуть, что разработка и применение подобных средств сопряжены с серьёзными этическими и правовыми вызовами. Международное сообщество должно выработать чёткие нормативные рамки, регулирующие использование гигиенического оружия, чтобы предотвратить его применение в нарушение принципов гуманитарного права. Кроме того, дальнейшие исследования должны быть направлены на совершенствование методов контроля и нейтрализации подобных средств, что позволит снизить риски их несанкционированного использования.  
Перспективы развития гигиенического оружия во многом зависят от прогресса в области биотехнологий и фармакологии. Углублённое изучение механизмов воздействия на патогены и иммунную систему человека открывает новые возможности для создания высокоточных и безопасных средств. В то же время важно учитывать необходимость международного сотрудничества в данной сфере, поскольку распространение подобных технологий требует строгого контроля во избежание глобальных угроз.  
Таким образом, гигиеническое оружие, несмотря на свою противоречивость, остаётся важным объектом научного исследования, способным внести вклад в обеспечение биологической безопасности. Однако его развитие должно сопровождаться продуманной регуляторной политикой и постоянным мониторингом потенциальных рисков, чтобы гарантировать соответствие принципам научной этики и международного права.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Evolution of Hygienic Weapons in Modern Warfare. 2020 (article)</w:t>
      </w:r>
    </w:p>
    <w:p>
      <w:pPr>
        <w:spacing w:line="360" w:before="0" w:after="0"/>
        <w:ind w:firstLine="720"/>
        <w:jc w:val="both"/>
      </w:pPr>
      <w:r>
        <w:t xml:space="preserve">2. Brown, A., &amp; Lee, C.. Biological and Chemical Hygiene Weapons: A Historical Perspective. 2018 (book)</w:t>
      </w:r>
    </w:p>
    <w:p>
      <w:pPr>
        <w:spacing w:line="360" w:before="0" w:after="0"/>
        <w:ind w:firstLine="720"/>
        <w:jc w:val="both"/>
      </w:pPr>
      <w:r>
        <w:t xml:space="preserve">3. World Health Organization. Guidelines on Hygienic Warfare and Public Health. 2021 (internet-resource)</w:t>
      </w:r>
    </w:p>
    <w:p>
      <w:pPr>
        <w:spacing w:line="360" w:before="0" w:after="0"/>
        <w:ind w:firstLine="720"/>
        <w:jc w:val="both"/>
      </w:pPr>
      <w:r>
        <w:t xml:space="preserve">4. Garcia, M.. Ethical Implications of Hygienic Weapon Development. 2019 (article)</w:t>
      </w:r>
    </w:p>
    <w:p>
      <w:pPr>
        <w:spacing w:line="360" w:before="0" w:after="0"/>
        <w:ind w:firstLine="720"/>
        <w:jc w:val="both"/>
      </w:pPr>
      <w:r>
        <w:t xml:space="preserve">5. Johnson, R.. Advanced Technologies in Hygienic Defense Systems. 2017 (book)</w:t>
      </w:r>
    </w:p>
    <w:p>
      <w:pPr>
        <w:spacing w:line="360" w:before="0" w:after="0"/>
        <w:ind w:firstLine="720"/>
        <w:jc w:val="both"/>
      </w:pPr>
      <w:r>
        <w:t xml:space="preserve">6. International Committee of the Red Cross. Hygienic Weapons and International Humanitarian Law. 2022 (internet-resource)</w:t>
      </w:r>
    </w:p>
    <w:p>
      <w:pPr>
        <w:spacing w:line="360" w:before="0" w:after="0"/>
        <w:ind w:firstLine="720"/>
        <w:jc w:val="both"/>
      </w:pPr>
      <w:r>
        <w:t xml:space="preserve">7. Taylor, E.. Microbial Agents in Hygienic Warfare: Risks and Countermeasures. 2016 (article)</w:t>
      </w:r>
    </w:p>
    <w:p>
      <w:pPr>
        <w:spacing w:line="360" w:before="0" w:after="0"/>
        <w:ind w:firstLine="720"/>
        <w:jc w:val="both"/>
      </w:pPr>
      <w:r>
        <w:t xml:space="preserve">8. Petrov, V.. The Science Behind Hygienic Weapons. 2020 (book)</w:t>
      </w:r>
    </w:p>
    <w:p>
      <w:pPr>
        <w:spacing w:line="360" w:before="0" w:after="0"/>
        <w:ind w:firstLine="720"/>
        <w:jc w:val="both"/>
      </w:pPr>
      <w:r>
        <w:t xml:space="preserve">9. United Nations Disarmament Research. Global Trends in Hygienic Weapon Proliferation. 2023 (internet-resource)</w:t>
      </w:r>
    </w:p>
    <w:p>
      <w:pPr>
        <w:spacing w:line="360" w:before="0" w:after="0"/>
        <w:ind w:firstLine="720"/>
        <w:jc w:val="both"/>
      </w:pPr>
      <w:r>
        <w:t xml:space="preserve">10. Clark, D.. Future of Warfare: Hygienic and Non-Lethal Strategies.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2025-06-30T19:44:35.744Z</dcterms:created>
  <dcterms:modified xsi:type="dcterms:W3CDTF">2025-06-30T19:44:35.744Z</dcterms:modified>
</cp:coreProperties>
</file>

<file path=docProps/custom.xml><?xml version="1.0" encoding="utf-8"?>
<Properties xmlns="http://schemas.openxmlformats.org/officeDocument/2006/custom-properties" xmlns:vt="http://schemas.openxmlformats.org/officeDocument/2006/docPropsVTypes"/>
</file>