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энергетической метеорологии</w:t>
      </w:r>
    </w:p>
    <w:p>
      <w:pPr>
        <w:spacing w:line="360" w:before="0" w:after="40"/>
        <w:jc w:val="center"/>
      </w:pPr>
      <w:r>
        <w:t xml:space="preserve">Российский государственный гидрометеорологический университет</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энергетики характеризуется возрастающей зависимостью от возобновляемых источников энергии (ВИЭ), таких как солнечная, ветровая и гидроэнергетика, что обусловлено глобальным стремлением к декарбонизации и устойчивому развитию. Однако интеграция ВИЭ в энергосистемы сопряжена с высокой степенью нестабильности, обусловленной изменчивостью метеорологических условий. В этой связи энергетическая метеорология, как междисциплинарная область науки, приобретает ключевое значение для обеспечения надежности и эффективности энергоснабжения. Данная дисциплина объединяет методы метеорологии, климатологии, физики атмосферы и энергетики с целью прогнозирования, анализа и оптимизации генерации энергии с учетом погодных и климатических факторов.  
Актуальность темы обусловлена необходимостью точного прогнозирования энергетической продуктивности ВИЭ, что напрямую влияет на баланс энергосистем, экономическую эффективность и минимизацию экологических рисков. Так, например, точность прогнозов ветровой нагрузки определяет эффективность управления мощностью ветропарков, а прогнозирование солнечной радиации критически важно для работы фотоэлектрических станций. Кроме того, климатические изменения, проявляющиеся в увеличении частоты экстремальных погодных явлений, требуют разработки адаптивных моделей, способных учитывать долгосрочные тренды в энергетическом планировании.  
Исторически энергетическая метеорология сформировалась на стыке прикладной метеорологии и энергетики во второй половине XX века, однако ее стремительное развитие пришлось на последние два десятилетия в связи с ростом доли ВИЭ в мировом энергобалансе. Современные исследования в данной области включают разработку численных моделей атмосферы, применение методов машинного обучения для обработки больших массивов метеоданных, а также создание специализированных прогностических систем для энергетических компаний.  
Целью настоящего реферата является анализ современных тенденций и перспектив развития энергетической метеорологии, включая методологические подходы, технологические инновации и практические аспекты их внедрения. Особое внимание уделяется вопросам повышения точности краткосрочных и долгосрочных прогнозов, интеграции спутниковых данных и наземных наблюдений, а также роли климатического моделирования в стратегическом планировании энергетической инфраструктуры. Рассматриваются также вызовы, связанные с неопределенностью климатических изменений и необходимостью международной кооперации в области стандартизации метеорологических данных для энергетического сектора.  
Таким образом, энергетическая метеорология представляет собой динамично развивающуюся научную дисциплину, от прогресса которой во многом зависит успех глобального энергетического перехода. Дальнейшее совершенствование методов прогнозирования и адаптации энергосистем к изменяющимся климатическим условиям является критически важным направлением для обеспечения устойчивого развития и энергетической безопасности в XXI веке.</w:t>
      </w:r>
    </w:p>
    <w:p>
      <w:pPr>
        <w:pStyle w:val="Heading1"/>
        <w:pageBreakBefore/>
        <w:spacing w:line="360" w:before="0" w:after="0"/>
        <w:jc w:val="center"/>
      </w:pPr>
      <w:r>
        <w:t xml:space="preserve">ИСТОРИЯ И ПРЕДПОСЫЛКИ ВОЗНИКНОВЕНИЯ ЭНЕРГЕТИЧЕСКОЙ МЕТЕОРОЛОГИИ</w:t>
      </w:r>
    </w:p>
    <w:p>
      <w:pPr>
        <w:spacing w:line="360" w:before="0" w:after="0"/>
        <w:ind w:firstLine="720"/>
        <w:jc w:val="both"/>
      </w:pPr>
      <w:r>
        <w:t xml:space="preserve">Развитие энергетической метеорологии как самостоятельного научного направления обусловлено комплексом факторов, связанных с эволюцией энергетики, климатологии и методов прогнозирования погоды. Первые предпосылки к формированию данной дисциплины прослеживаются уже в конце XIX века, когда началось активное использование гидроэнергетических ресурсов, требовавшее учёта метеорологических условий для планирования выработки электроэнергии. Однако систематическое изучение взаимосвязей между атмосферными процессами и энергетическими системами стало возможным лишь с развитием вычислительных технологий во второй половине XX века.  
Важным этапом стало создание численных моделей прогноза погоды, позволивших анализировать влияние климатических колебаний на энергопотребление и генерацию. В 1970-х годах, на фоне энергетических кризисов, возникла необходимость оптимизации управления энергосистемами с учётом изменчивости атмосферных условий. Это стимулировало исследования в области прогнозирования спроса на энергию в зависимости от температурных аномалий, скорости ветра и солнечной радиации. В тот же период началось активное внедрение возобновляемых источников энергии (ВИЭ), таких как ветровая и солнечная генерация, чья эффективность напрямую зависит от метеорологических параметров.  
Ключевой предпосылкой к институционализации энергетической метеорологии стало осознание роли климатических изменений в долгосрочном планировании энергетической инфраструктуры. Учащение экстремальных погодных явлений, таких как аномальные холода или продолжительные засухи, продемонстрировало уязвимость энергосистем к атмосферным процессам. Это потребовало разработки специализированных методик, объединяющих метеорологические данные с моделями энергетических нагрузок.  
Значительный вклад в становление дисциплины внесли международные организации, включая Всемирную метеорологическую организацию (ВМО) и Международное энергетическое агентство (МЭА), которые инициировали совместные проекты по изучению климатических рисков для энергетики. В начале XXI века с развитием спутникового мониторинга и машинного обучения методы энергетической метеорологии достигли нового уровня точности, что позволило интегрировать прогнозы погоды в системы управления энергосетями в режиме реального времени. Таким образом, эволюция данной отрасли науки отражает ответ на вызовы, связанные с переходом к устойчивой энергетике и адаптацией к глобальным климатическим изменениям.</w:t>
      </w:r>
    </w:p>
    <w:p>
      <w:pPr>
        <w:pStyle w:val="Heading1"/>
        <w:pageBreakBefore/>
        <w:spacing w:line="360" w:before="0" w:after="0"/>
        <w:jc w:val="center"/>
      </w:pPr>
      <w:r>
        <w:t xml:space="preserve">МЕТОДЫ И ТЕХНОЛОГИИ В ЭНЕРГЕТИЧЕСКОЙ МЕТЕОРОЛОГИИ</w:t>
      </w:r>
    </w:p>
    <w:p>
      <w:pPr>
        <w:spacing w:line="360" w:before="0" w:after="0"/>
        <w:ind w:firstLine="720"/>
        <w:jc w:val="both"/>
      </w:pPr>
      <w:r>
        <w:t xml:space="preserve">Современная энергетическая метеорология опирается на широкий спектр методов и технологий, направленных на повышение точности прогнозирования и оптимизацию использования возобновляемых источников энергии. Одним из ключевых инструментов является численное моделирование атмосферных процессов, позволяющее прогнозировать параметры ветра, солнечной радиации и осадков с высоким пространственно-временным разрешением. Модели, такие как WRF (Weather Research and Forecasting) и COSMO, адаптированы для энергетических приложений, включая оценку потенциала ветровых и солнечных электростанций. Важную роль играет ассимиляция данных, объединяющая наблюдения с наземных станций, спутников и радиозондов для минимизации погрешностей прогнозов.  
Спутниковые технологии обеспечивают глобальный мониторинг метеорологических параметров, критически важных для энергосистем. Например, геостационарные спутники (GOES, Meteosat) предоставляют данные о облачности и солнечной инсоляции в режиме реального времени, а полярно-орбитальные аппараты (Sentinel, MODIS) позволяют детализировать вертикальные профили атмосферы. Лидарные и радиолокационные системы применяются для измерения скорости ветра на высотах роторов ветрогенераторов, что повышает точность прогнозов выработки энергии.  
Машинное обучение и искусственный интеллект активно внедряются в энергетическую метеорологию для обработки больших массивов данных и улучшения прогностических моделей. Методы глубокого обучения, такие как сверточные нейронные сети (CNN) и рекуррентные нейронные сети (RNN), используются для анализа временных рядов метеопараметров и выявления сложных нелинейных зависимостей. Ансамблевые подходы, включая случайные леса и градиентный бустинг, повышают надежность краткосрочных прогнозов, что особенно важно для балансировки энергосетей.  
Дополнительным направлением является разработка специализированных программных комплексов для управления энергоресурсами. Системы типа ECMWF (European Centre for Medium-Range Weather Forecasts) интегрируют метеоданные с моделями энергопотребления, позволяя операторам минимизировать риски дисбаланса. Технологии цифровых двойников (Digital Twins) создают виртуальные копии энергообъектов, имитируя их работу в различных погодных условиях. Это способствует оптимизации эксплуатации и снижению затрат на обслуживание.  
Перспективным направлением остается развитие распределенных сенсорных сетей, включающих IoT-устройства для локального мониторинга микроклимата вблизи энергоустановок. Совершенствование методов статистического анализа, таких как копулярные модели и кластерный анализ, позволяет точнее оценивать экстремальные погодные явления, угрожающие стабильности энергосистем. Таким образом, интеграция передовых технологий обеспечивает устойчивое развитие энергетической метеорологии, способствуя переходу к низкоуглеродной экономике.</w:t>
      </w:r>
    </w:p>
    <w:p>
      <w:pPr>
        <w:pStyle w:val="Heading1"/>
        <w:pageBreakBefore/>
        <w:spacing w:line="360" w:before="0" w:after="0"/>
        <w:jc w:val="center"/>
      </w:pPr>
      <w:r>
        <w:t xml:space="preserve">ПРИМЕНЕНИЕ ЭНЕРГЕТИЧЕСКОЙ МЕТЕОРОЛОГИИ В СОВРЕМЕННЫХ ЭНЕРГОСИСТЕМАХ</w:t>
      </w:r>
    </w:p>
    <w:p>
      <w:pPr>
        <w:spacing w:line="360" w:before="0" w:after="0"/>
        <w:ind w:firstLine="720"/>
        <w:jc w:val="both"/>
      </w:pPr>
      <w:r>
        <w:t xml:space="preserve">Современные энергосистемы сталкиваются с необходимостью интеграции возобновляемых источников энергии (ВИЭ), что требует точного прогнозирования их генерации. Энергетическая метеорология играет ключевую роль в решении этой задачи, предоставляя инструменты для анализа и предсказания метеорологических условий, влияющих на выработку энергии. Солнечная и ветровая энергетика, будучи зависимыми от погодных факторов, демонстрируют высокую волатильность, что осложняет балансировку энергосистем. В этой связи применение методов энергетической метеорологии позволяет оптимизировать управление генерацией, снижая риски дефицита или избытка мощности.  
Одним из ключевых направлений является использование численных моделей прогнозирования погоды (NWP), адаптированных для энергетических нужд. Эти модели учитывают специфику расположения энергообъектов, рельеф местности и микроклиматические особенности, что повышает точность прогнозов. Например, для ветропарков критически важны данные о скорости и направлении ветра на различных высотах, получаемые с помощью лидаров и радиозондов. Аналогично, для солнечных электростанций применяются модели, оценивающие облачность, инсоляцию и альбедо поверхности. Интеграция таких данных в системы управления энергосистемами (EMS) позволяет минимизировать дисбалансы в режиме реального времени.  
Важным аспектом является также краткосрочное и долгосрочное прогнозирование, необходимое для планирования режимов работы энергосистем. Краткосрочные прогнозы (от нескольких часов до суток) используются для оперативного управления, тогда как долгосрочные (недели и месяцы) — для стратегического планирования и заключения контрактов на энергорынках. Современные алгоритмы машинного обучения, такие как нейронные сети и методы ансамблевого прогнозирования, значительно улучшили точность таких оценок, снижая среднеквадратичную ошибку прогнозов на 15–20%.  
Кроме того, энергетическая метеорология способствует развитию систем хранения энергии (СХЭ), которые компенсируют нестабильность ВИЭ. Анализ метеоданных помогает определить оптимальные моменты для заряда и разряда накопителей, максимизируя их эффективность. Например, в регионах с высокой вероятностью штилей или пасмурной погоды СХЭ могут быть заранее подготовлены к покрытию пиковых нагрузок.  
В условиях роста доли ВИЭ в энергобалансе стран мира значение энергетической метеорологии продолжает возрастать. Разработка более точных моделей, совершенствование методов сбора данных и их интеграция в цифровые платформы управления энергосистемами становятся критически важными для обеспечения устойчивости и надежности энергоснабжения. Дальнейшие исследования в этой области должны быть направлены на повышение пространственного и временного разрешения прогнозов, а также на учет влияния климатических изменений на энергетическую инфраструктуру.</w:t>
      </w:r>
    </w:p>
    <w:p>
      <w:pPr>
        <w:pStyle w:val="Heading1"/>
        <w:pageBreakBefore/>
        <w:spacing w:line="360" w:before="0" w:after="0"/>
        <w:jc w:val="center"/>
      </w:pPr>
      <w:r>
        <w:t xml:space="preserve">ПЕРСПЕКТИВЫ РАЗВИТИЯ ЭНЕРГЕТИЧЕСКОЙ МЕТЕОРОЛОГИИ</w:t>
      </w:r>
    </w:p>
    <w:p>
      <w:pPr>
        <w:spacing w:line="360" w:before="0" w:after="0"/>
        <w:ind w:firstLine="720"/>
        <w:jc w:val="both"/>
      </w:pPr>
      <w:r>
        <w:t xml:space="preserve">связаны с интеграцией передовых технологий, совершенствованием методов прогнозирования и адаптацией к глобальным климатическим изменениям. Одним из ключевых направлений является внедрение искусственного интеллекта и машинного обучения для обработки больших массивов метеорологических данных. Эти технологии позволяют повысить точность краткосрочных и долгосрочных прогнозов, что критически важно для эффективного управления энергосистемами. Например, нейросетевые модели способны анализировать сложные взаимосвязи между атмосферными процессами и выработкой энергии, минимизируя ошибки традиционных статистических методов.  
Другим перспективным направлением является развитие цифровых двойников энергетических объектов, которые учитывают метеорологические факторы в реальном времени. Такие системы позволяют моделировать работу электростанций, ветропарков и солнечных ферм с учётом изменчивости погодных условий, оптимизируя их производительность. Особое внимание уделяется гибридным энергокомплексам, где комбинируются возобновляемые и традиционные источники энергии. Метеорологическое обеспечение таких систем требует разработки новых алгоритмов балансировки нагрузки, учитывающих вероятностные сценарии изменения погоды.  
Климатические изменения также формируют новые вызовы для энергетической метеорологии. Учащение экстремальных погодных явлений, таких как ураганы, засухи и аномальные температуры, повышает риски для энергетической инфраструктуры. В этой связи актуальными становятся исследования по оценке устойчивости энергосистем к климатическим воздействиям. Разрабатываются методики прогнозирования критических ситуаций и адаптивные стратегии управления, включая резервирование мощностей и распределённую генерацию.  
Важным аспектом является международное сотрудничество в области энергетической метеорологии. Глобальные инициативы, такие как создание единых баз данных и стандартов обмена информацией, способствуют повышению точности прогнозов для трансграничных энергосистем. Совместные исследования в области полярной и океанической метеорологии расширяют возможности прогнозирования для морских ветроэлектростанций и других объектов, расположенных в удалённых регионах.  
В долгосрочной перспективе развитие энергетической метеорологии будет связано с освоением новых источников данных, включая спутниковый мониторинг и интернет вещей. Это позволит создать более детализированные модели атмосферных процессов и их влияния на энергетику. Кроме того, ожидается рост роли междисциплинарных исследований, объединяющих метеорологию, энергетику, экологию и экономику, для комплексного решения задач устойчивого развития.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энергетической метеорологии позволяет констатировать её ключевую роль в современной энергетике, особенно в контексте перехода к возобновляемым источникам энергии. Исследования в данной области демонстрируют, что точные метеорологические прогнозы и климатические модели являются критически важными для эффективного управления энергосистемами, минимизации рисков и оптимизации генерации. Развитие численных методов прогнозирования, спутниковых технологий и машинного обучения существенно повысило точность предсказаний, что способствует снижению экономических потерь и увеличению доли ВИЭ в энергобалансе.  
Особое значение приобретает интеграция энергетической метеорологии в системы управления спросом и распределённой генерацией, что особенно актуально в условиях роста нестабильности климата. Современные исследования подтверждают необходимость дальнейшего совершенствования моделей мезомасштабной циркуляции, а также разработки адаптивных алгоритмов для краткосрочного и долгосрочного прогнозирования. Кроме того, важным направлением остаётся стандартизация метеорологических данных и их совместимость с цифровыми платформами энергокомпаний.  
Перспективы развития энергетической метеорологии связаны с углублённым изучением влияния климатических изменений на энергетическую инфраструктуру, а также с внедрением искусственного интеллекта для обработки больших объёмов гетерогенных данных. Учитывая возрастающую зависимость энергосистем от погодных факторов, дальнейшие исследования должны быть направлены на создание комплексных систем раннего предупреждения и адаптивных стратегий управления. Таким образом, энергетическая метеорология продолжит оставаться одной из наиболее динамично развивающихся междисциплинарных областей, обеспечивающей устойчивость и эффективность глобальной энергетики в условиях меняющегося климата.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2025-07-02T00:59:13.946Z</dcterms:created>
  <dcterms:modified xsi:type="dcterms:W3CDTF">2025-07-02T00:59:13.946Z</dcterms:modified>
</cp:coreProperties>
</file>

<file path=docProps/custom.xml><?xml version="1.0" encoding="utf-8"?>
<Properties xmlns="http://schemas.openxmlformats.org/officeDocument/2006/custom-properties" xmlns:vt="http://schemas.openxmlformats.org/officeDocument/2006/docPropsVTypes"/>
</file>