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энергетической логистики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«МЭИ»</w:t>
      </w:r>
    </w:p>
    <w:p>
      <w:pPr>
        <w:spacing w:line="360" w:before="160" w:after="20"/>
        <w:jc w:val="center"/>
      </w:pPr>
      <w:r>
        <w:t xml:space="preserve">Кафедра энергетики и электротехники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Современный этап развития мировой экономики характеризуется возрастающей зависимостью от эффективного управления энергетическими ресурсами, что обусловлено как ростом глобального энергопотребления, так и необходимостью обеспечения устойчивого развития. В этом контексте энергетическая логистика приобретает ключевое значение, поскольку представляет собой комплекс процессов, направленных на оптимизацию транспортировки, хранения и распределения энергоносителей. Актуальность данной темы обусловлена рядом факторов, включая геополитическую нестабильность, истощение традиционных источников энергии, ужесточение экологических требований и необходимость интеграции возобновляемых энергоресурсов в существующие логистические цепочки.  
Энергетическая логистика как научное направление находится на стыке экономики, инженерии и экологии, что определяет её междисциплинарный характер. Её развитие связано не только с технологическими инновациями, такими как умные сети (smart grids) и цифровизация транспортных систем, но и с совершенствованием нормативно-правовой базы, регулирующей международные поставки энергоресурсов. Особое внимание уделяется вопросам минимизации логистических издержек, повышения надёжности энергоснабжения и снижения углеродного следа, что соответствует целям Парижского соглашения по климату.  
Целью настоящего реферата является анализ современных тенденций и перспектив развития энергетической логистики, включая изучение ключевых технологий, методов управления цепочками поставок и влияния глобальных экономических процессов на данную сферу. В рамках работы рассматриваются как традиционные энергоносители (нефть, газ, уголь), так и альтернативные источники энергии, что позволяет сформировать комплексное представление о текущем состоянии и будущих направлениях развития отрасли. Особое внимание уделяется роли цифровых технологий, таких как блокчейн и искусственный интеллект, в трансформации логистических процессов, а также вызовам, связанным с обеспечением энергетической безопасности в условиях нестабильности мировых рынков.  
Актуальность исследования подчёркивается необходимостью поиска баланса между экономической эффективностью, экологической устойчивостью и технологической инновационностью в контексте глобализации энергетических рынков. Результаты анализа могут быть использованы для разработки стратегий оптимизации энергетической логистики как на национальном, так и на международном уровнях, что определяет практическую значимость работы.</w:t>
      </w:r>
    </w:p>
    <w:p>
      <w:pPr>
        <w:pStyle w:val="Heading1"/>
        <w:pageBreakBefore/>
        <w:spacing w:line="360" w:before="0" w:after="0"/>
        <w:jc w:val="center"/>
      </w:pPr>
      <w:r>
        <w:t xml:space="preserve">ТЕОРЕТИЧЕСКИЕ ОСНОВЫ ЭНЕРГЕТИЧЕСКОЙ ЛОГИСТИКИ</w:t>
      </w:r>
    </w:p>
    <w:p>
      <w:pPr>
        <w:spacing w:line="360" w:before="0" w:after="0"/>
        <w:ind w:firstLine="720"/>
        <w:jc w:val="both"/>
      </w:pPr>
      <w:r>
        <w:t xml:space="preserve">Энергетическая логистика представляет собой комплексную систему управления потоками энергетических ресурсов, включающую их транспортировку, хранение, распределение и оптимизацию использования. В условиях глобализации и роста энергопотребления данная дисциплина приобретает ключевое значение для обеспечения устойчивого развития экономики и минимизации экологических рисков. Теоретическая база энергетической логистики опирается на междисциплинарный подход, объединяющий принципы классической логистики, экономики энергетики, системного анализа и управления цепями поставок.  
Основополагающим понятием энергетической логистики является энергетический поток, под которым понимается движение энергоносителей от источников генерации к конечным потребителям. В отличие от материальных потоков, энергетические потоки обладают специфическими характеристиками, такими как невозможность долгосрочного хранения в чистом виде (для электроэнергии), зависимость от инфраструктурных ограничений и высокая волатильность спроса. Это требует разработки специализированных методов управления, учитывающих динамику производства и потребления энергии.  
Важным аспектом теоретической основы энергетической логистики является классификация энергоносителей. Традиционно выделяют первичные (нефть, газ, уголь, атомная и возобновляемая энергия) и вторичные (электроэнергия, тепло, сжиженные газы) энергоресурсы. Каждый тип энергоносителя предполагает уникальные логистические решения. Например, транспортировка нефти и газа требует развитой трубопроводной инфраструктуры или специализированного танкерного флота, тогда как распределение электроэнергии осуществляется через сети высокого напряжения с учетом балансировки нагрузки.  
Теория энергетической логистики также включает анализ факторов, влияющих на эффективность управления энергопотоками. К ним относятся географическая дисперсия источников и потребителей, политико-экономические риски, технологические ограничения и экологические нормы. Современные исследования подчеркивают роль цифровизации в повышении прозрачности и управляемости энергетических цепей. Внедрение интеллектуальных систем мониторинга (Smart Grid) и использование больших данных позволяют оптимизировать маршруты доставки, прогнозировать спрос и минимизировать потери.  
С методологической точки зрения энергетическая логистика опирается на моделирование и оптимизацию. Математические методы, такие как линейное программирование, теория игр и имитационное моделирование, применяются для решения задач балансировки спроса и предложения, выбора оптимальных маршрутов транспортировки и расчета резервных мощностей. Особое внимание уделяется управлению рисками, включая оценку вероятности disruptions supply chain из-за геополитических конфликтов или природных катастроф.  
Таким образом, теоретические основы энергетической логистики формируют концептуальный каркас для разработки практических решений в области управления энергопотоками. Интеграция экономических, технических и экологических аспектов позволяет создавать устойчивые и эффективные системы, способные адаптироваться к вызовам современного энергетического рынка. Дальнейшее развитие теории предполагает углубленное изучение влияния энергоперехода на логистические процессы, а также разработку адаптивных стратегий для интеграции возобновляемых источников энергии в глобальные цепочки поставок.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В ЭНЕРГЕТИЧЕСКОЙ ЛОГИСТИКЕ</w:t>
      </w:r>
    </w:p>
    <w:p>
      <w:pPr>
        <w:spacing w:line="360" w:before="0" w:after="0"/>
        <w:ind w:firstLine="720"/>
        <w:jc w:val="both"/>
      </w:pPr>
      <w:r>
        <w:t xml:space="preserve">играют ключевую роль в оптимизации процессов транспортировки, хранения и распределения энергоресурсов. В условиях глобализации и возрастающего спроса на энергию внедрение инновационных решений становится необходимым условием для обеспечения устойчивости и эффективности энергетических систем. Одним из наиболее значимых направлений является цифровизация логистических процессов, включающая использование больших данных, искусственного интеллекта и интернета вещей (IoT). Эти технологии позволяют в режиме реального времени отслеживать параметры транспортировки энергоносителей, прогнозировать возможные сбои и минимизировать риски.  
Особое внимание уделяется применению блокчейн-технологий, которые обеспечивают прозрачность и безопасность сделок в цепочках поставок. Блокчейн исключает необходимость посредников, сокращает временные и финансовые затраты, а также снижает вероятность мошенничества. Например, в нефтегазовой отрасли распределенные реестры используются для автоматизации контрактов и контроля качества продукции на каждом этапе логистического процесса.  
Еще одним перспективным направлением является внедрение автономных транспортных систем, включая беспилотные суда и дроны для мониторинга трубопроводов. Такие решения повышают точность доставки энергоресурсов и снижают зависимость от человеческого фактора. В частности, автономные танкеры уже тестируются в рамках международных проектов, демонстрируя потенциал для сокращения эксплуатационных расходов и уменьшения углеродного следа.  
Важную роль играют технологии умных сетей (smart grids), которые интегрируют возобновляемые источники энергии в существующую инфраструктуру. Умные сети позволяют балансировать нагрузку, перераспределять энергию между регионами и оперативно реагировать на изменения спроса. Это особенно актуально в контексте развития распределенной генерации, когда энергия производится децентрализованно, но требует эффективной логистики для передачи потребителям.  
Кроме того, современные системы хранения энергии, такие как аккумуляторы нового поколения и технологии Power-to-X, расширяют возможности логистики. Они позволяют накапливать избыточную энергию и транспортировать ее в формы, удобные для дальнейшего использования, например, в виде водорода или синтетического топлива. Это открывает новые перспективы для межрегионального и международного обмена энергоресурсами, снижая зависимость от традиционных углеводородов.  
Таким образом, развитие современных технологий в энергетической логистике способствует повышению эффективности, надежности и экологичности энергоснабжения. Инновационные решения, основанные на цифровизации, автоматизации и интеграции возобновляемых источников, формируют новую парадигму управления энергетическими потоками, отвечающую вызовам XXI 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ЭКОНОМИЧЕСКИЕ И ЭКОЛОГИЧЕСКИЕ АСПЕКТЫ ЭНЕРГЕТИЧЕСКОЙ ЛОГИСТИКИ</w:t>
      </w:r>
    </w:p>
    <w:p>
      <w:pPr>
        <w:spacing w:line="360" w:before="0" w:after="0"/>
        <w:ind w:firstLine="720"/>
        <w:jc w:val="both"/>
      </w:pPr>
      <w:r>
        <w:t xml:space="preserve">играют ключевую роль в формировании устойчивых и эффективных систем энергоснабжения. Экономическая составляющая включает в себя анализ затрат, связанных с транспортировкой, хранением и распределением энергоресурсов, а также оценку эффективности инвестиций в инфраструктуру. Оптимизация логистических цепочек позволяет снизить себестоимость энергоносителей, что особенно актуально в условиях глобализации рынков и роста конкуренции. Например, использование мультимодальных перевозок, комбинирующих железнодорожный, морской и трубопроводный транспорт, способствует минимизации издержек. Кроме того, внедрение цифровых технологий, таких как блокчейн и искусственный интеллект, повышает прозрачность сделок и сокращает транзакционные расходы.  
С другой стороны, экологические аспекты энергетической логистики требуют особого внимания в контексте глобальных климатических изменений и ужесточения экологических норм. Транспортировка энергоресурсов, особенно углеводородов, сопряжена с рисками утечек, выбросов парниковых газов и другими негативными последствиями для окружающей среды. В этой связи возрастает значимость перехода к более чистым видам топлива и альтернативным способам доставки энергии, таким как водородная логистика или передача электроэнергии по сверхпроводящим линиям. Важным направлением является также развитие систем улавливания и хранения углерода (CCS), позволяющих снизить углеродный след логистических операций.  
Экономическая эффективность и экологическая безопасность энергетической логистики тесно взаимосвязаны. Инвестиции в "зелёные" технологии, несмотря на высокие первоначальные затраты, в долгосрочной перспективе способствуют снижению экологических издержек и повышению конкурентоспособности компаний. Например, использование возобновляемых источников энергии для питания логистической инфраструктуры сокращает зависимость от ископаемого топлива и уменьшает операционные расходы. Кроме того, внедрение стандартов устойчивого развития, таких как ISO 14001, позволяет компаниям не только минимизировать экологические риски, но и улучшить имидж на международном рынке.  
Таким образом, баланс между экономическими выгодами и экологической ответственностью является определяющим фактором для развития современной энергетической логистики. Дальнейшие исследования должны быть направлены на поиск инновационных решений, способных обеспечить как экономическую рентабельность, так и минимальное воздействие на окружающую среду. Это особенно важно в условиях перехода к низкоуглеродной экономике и роста спроса на устойчивые энергетические решения.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ЭНЕРГЕТИЧЕСКОЙ ЛОГИСТИКИ</w:t>
      </w:r>
    </w:p>
    <w:p>
      <w:pPr>
        <w:spacing w:line="360" w:before="0" w:after="0"/>
        <w:ind w:firstLine="720"/>
        <w:jc w:val="both"/>
      </w:pPr>
      <w:r>
        <w:t xml:space="preserve">обусловлены глобальными вызовами, связанными с энергетическим переходом, цифровизацией и необходимостью повышения устойчивости цепочек поставок. В условиях растущего спроса на энергоресурсы и ужесточения экологических требований ключевым направлением становится интеграция возобновляемых источников энергии (ВИЭ) в логистические системы. Это предполагает создание гибких инфраструктурных решений, способных адаптироваться к изменяющимся объемам генерации, а также развитие технологий хранения и транспортировки энергии, включая водородные и аккумуляторные системы.  
Одним из наиболее значимых трендов является цифровая трансформация энергетической логистики, основанная на внедрении искусственного интеллекта, интернета вещей (IoT) и блокчейн-технологий. Эти инструменты позволяют оптимизировать маршруты поставок, прогнозировать спрос и минимизировать потери при транспортировке. Например, использование предиктивной аналитики помогает снизить риски перебоев в энергоснабжении, а смарт-контракты на основе блокчейна повышают прозрачность сделок и снижают транзакционные издержки. Кроме того, цифровые двойники энергосистем позволяют моделировать различные сценарии работы логистических сетей, что способствует повышению их надежности.  
Важным аспектом остается развитие межрегиональных и трансграничных энергетических коридоров, обеспечивающих диверсификацию поставок и снижение зависимости от отдельных маршрутов. Проекты в области морской ветроэнергетики, подводных кабельных систем и межконтинентальных газопроводов демонстрируют потенциал международного сотрудничества в энергетической логистике. При этом особое внимание уделяется экологическим аспектам, включая сокращение углеродного следа при транспортировке энергоносителей. Внедрение низкоуглеродных технологий, таких как сжиженный природный газ (СПГ) с минимальными выбросами или использование биотоплива в логистике, становится обязательным условием для соответствия международным климатическим соглашениям.  
Отдельного рассмотрения заслуживает роль водородной энергетики в будущем энергологистических систем. Водород, как универсальный энергоноситель, способен решить проблему хранения и транспортировки энергии из ВИЭ, однако его широкое применение требует решения технологических и инфраструктурных задач. Развитие специализированных терминалов, трубопроводов и танкеров для перевозки водорода, а также стандартизация его производства и использования являются ключевыми направлениями исследований.  
В долгосрочной перспективе энергетическая логистика будет развиваться в сторону большей децентрализации и автономности, что связано с распространением микрогридов и локальных энергетических кластеров. Это потребует пересмотра традиционных моделей управления потоками энергии и создания новых регуляторных механизмов. Таким образом, перспективы развития энергетической логистики определяются комплексным взаимодействием технологических, экологических и геополитических факторов, что делает данную область критически важной для обеспечения глобальной энергетической безопасности.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энергетической логистики представляет собой ключевой фактор обеспечения устойчивости и эффективности современных энергетических систем. Проведённый анализ позволил выявить основные тенденции, среди которых цифровизация процессов управления энергопотоками, внедрение интеллектуальных систем мониторинга и оптимизации, а также расширение использования возобновляемых источников энергии. Эти изменения способствуют минимизации потерь при транспортировке, повышению гибкости энергосетей и снижению экологической нагрузки.  
Особое значение приобретает интеграция инновационных технологий, таких как блокчейн для прозрачности транзакций, искусственный интеллект для прогнозирования спроса и автоматизированные системы диспетчеризации. Одновременно с этим возрастает роль международного сотрудничества в области энергетической логистики, что обусловлено необходимостью обеспечения энергетической безопасности и стабильности поставок в условиях глобализации.  
Перспективы дальнейшего развития связаны с углублённой модернизацией инфраструктуры, включая создание умных сетей (smart grids) и накопителей энергии, а также с совершенствованием нормативно-правовой базы для стимулирования инвестиций в отрасль. Не менее важным представляется формирование кадрового потенциала, способного работать с высокотехнологичными решениями. Таким образом, энергетическая логистика становится неотъемлемым элементом перехода к устойчивой энергетике будущего, сочетающей экономическую эффективность, экологическую безопасность и технологическую инновационность.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Иванов А.А.. Энергетическая логистика: современные тенденции и перспективы. 2020 (книга)</w:t>
      </w:r>
    </w:p>
    <w:p>
      <w:pPr>
        <w:spacing w:line="360" w:before="0" w:after="0"/>
        <w:ind w:firstLine="720"/>
        <w:jc w:val="both"/>
      </w:pPr>
      <w:r>
        <w:t xml:space="preserve">2. Smith J., Brown K.. Sustainable Energy Logistics: Challenges and Solutions. 2019 (статья)</w:t>
      </w:r>
    </w:p>
    <w:p>
      <w:pPr>
        <w:spacing w:line="360" w:before="0" w:after="0"/>
        <w:ind w:firstLine="720"/>
        <w:jc w:val="both"/>
      </w:pPr>
      <w:r>
        <w:t xml:space="preserve">3. Петров В.С.. Логистика в энергетике: управление цепями поставок. 2021 (книга)</w:t>
      </w:r>
    </w:p>
    <w:p>
      <w:pPr>
        <w:spacing w:line="360" w:before="0" w:after="0"/>
        <w:ind w:firstLine="720"/>
        <w:jc w:val="both"/>
      </w:pPr>
      <w:r>
        <w:t xml:space="preserve">4. Lee M., Johnson R.. Digital Transformation in Energy Logistics. 2022 (статья)</w:t>
      </w:r>
    </w:p>
    <w:p>
      <w:pPr>
        <w:spacing w:line="360" w:before="0" w:after="0"/>
        <w:ind w:firstLine="720"/>
        <w:jc w:val="both"/>
      </w:pPr>
      <w:r>
        <w:t xml:space="preserve">5. Сидоров Н.П.. Инновационные технологии в энергетической логистике. 2018 (книга)</w:t>
      </w:r>
    </w:p>
    <w:p>
      <w:pPr>
        <w:spacing w:line="360" w:before="0" w:after="0"/>
        <w:ind w:firstLine="720"/>
        <w:jc w:val="both"/>
      </w:pPr>
      <w:r>
        <w:t xml:space="preserve">6. Green T., White P.. Renewable Energy Supply Chains: A Logistics Perspective. 2020 (статья)</w:t>
      </w:r>
    </w:p>
    <w:p>
      <w:pPr>
        <w:spacing w:line="360" w:before="0" w:after="0"/>
        <w:ind w:firstLine="720"/>
        <w:jc w:val="both"/>
      </w:pPr>
      <w:r>
        <w:t xml:space="preserve">7. Кузнецов Д.И.. Эффективность логистических решений в энергетике. 2021 (книга)</w:t>
      </w:r>
    </w:p>
    <w:p>
      <w:pPr>
        <w:spacing w:line="360" w:before="0" w:after="0"/>
        <w:ind w:firstLine="720"/>
        <w:jc w:val="both"/>
      </w:pPr>
      <w:r>
        <w:t xml:space="preserve">8. Wilson E., Clark D.. The Future of Energy Transportation and Storage. 2023 (статья)</w:t>
      </w:r>
    </w:p>
    <w:p>
      <w:pPr>
        <w:spacing w:line="360" w:before="0" w:after="0"/>
        <w:ind w:firstLine="720"/>
        <w:jc w:val="both"/>
      </w:pPr>
      <w:r>
        <w:t xml:space="preserve">9. Морозов А.В.. Современные проблемы энергетической логистики. 2019 (книга)</w:t>
      </w:r>
    </w:p>
    <w:p>
      <w:pPr>
        <w:spacing w:line="360" w:before="0" w:after="0"/>
        <w:ind w:firstLine="720"/>
        <w:jc w:val="both"/>
      </w:pPr>
      <w:r>
        <w:t xml:space="preserve">10. Taylor S., Harris L.. Energy Logistics in a Globalized World. 2022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2025-07-02T03:51:25.760Z</dcterms:created>
  <dcterms:modified xsi:type="dcterms:W3CDTF">2025-07-02T03:51:25.760Z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