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энергетической астрогеографии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астрогеографии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тенденции в развитии энергетики демонстрируют возрастающий интерес к альтернативным и возобновляемым источникам энергии, что обусловлено как экологическими вызовами, так и необходимостью обеспечения устойчивого энергоснабжения в условиях исчерпаемости традиционных ресурсов. Одним из перспективных направлений в данной области является энергетическая астрогеография — междисциплинарная научная дисциплина, изучающая возможности использования космического пространства для генерации, передачи и распределения энергии. Данное направление объединяет достижения астрофизики, планетологии, энергетики и географии, формируя принципиально новые подходы к решению глобальных энергетических проблем.  
Актуальность исследования обусловлена несколькими факторами. Во-первых, ограниченность земных энергоресурсов и растущий спрос на энергию требуют поиска инновационных решений, выходящих за пределы Земли. Во-вторых, развитие космических технологий, включая спутниковые системы и автоматизированные станции, открывает новые перспективы для размещения энергетических объектов в космосе. В-третьих, климатические изменения и экологические риски, связанные с использованием ископаемого топлива, усиливают необходимость перехода к чистым и неисчерпаемым источникам, таким как солнечная энергия, добываемая в условиях космического вакуума.  
Целью данного реферата является систематизация современных научных представлений о развитии энергетической астрогеографии, включая анализ технологических, экономических и экологических аспектов. В рамках работы рассматриваются ключевые концепции, такие как космические солнечные электростанции, передача энергии на Землю с помощью микроволнового или лазерного излучения, а также перспективы использования ресурсов других небесных тел, включая Луну и астероиды. Особое внимание уделяется методологическим подходам к оценке эффективности подобных проектов и их интеграции в существующие энергосистемы.  
Научная новизна исследования заключается в комплексном анализе современных разработок в области энергетической астрогеографии, включая последние достижения в области фотоэлектрических технологий, беспроводной передачи энергии и роботизированного освоения космоса. Кроме того, рассматриваются потенциальные риски и ограничения, связанные с реализацией подобных проектов, включая технические сложности, высокую стоимость и необходимость международного сотрудничества.  
Таким образом, энергетическая астрогеография представляет собой динамично развивающуюся область знаний, способную кардинально изменить подходы к энергоснабжению человечества. Изучение её перспектив требует не только углублённого анализа существующих технологий, но и разработки стратегий долгосрочного развития, учитывающих как научно-технические, так и социально-экономические аспекты. Данный реферат призван внести вклад в систематизацию знаний по данной теме и обозначить ключевые направления для дальнейших исследований.</w:t>
      </w:r>
    </w:p>
    <w:p>
      <w:pPr>
        <w:pStyle w:val="Heading1"/>
        <w:pageBreakBefore/>
        <w:spacing w:line="360" w:before="0" w:after="0"/>
        <w:jc w:val="center"/>
      </w:pPr>
      <w:r>
        <w:t xml:space="preserve">ИСТОРИЯ И ПРЕДПОСЫЛКИ ВОЗНИКНОВЕНИЯ ЭНЕРГЕТИЧЕСКОЙ АСТРОГЕОГРАФИИ</w:t>
      </w:r>
    </w:p>
    <w:p>
      <w:pPr>
        <w:spacing w:line="360" w:before="0" w:after="0"/>
        <w:ind w:firstLine="720"/>
        <w:jc w:val="both"/>
      </w:pPr>
      <w:r>
        <w:t xml:space="preserve">Развитие энергетической астрогеографии как научного направления обусловлено синтезом нескольких дисциплинарных областей, включая астрономию, геофизику, энергетику и эзотерические традиции. Первые предпосылки к формированию данной дисциплины прослеживаются в древних цивилизациях, где наблюдался устойчивый интерес к взаимосвязи космических тел и земных энергетических процессов. Так, в традициях вавилонской, египетской и китайской астрологии небесные явления интерпретировались не только как предзнаменования, но и как источники влияния на природные и социальные энергетические потоки. Эти представления, хотя и лишённые строгой научной основы, заложили фундамент для дальнейших исследований.  
В эпоху Возрождения интерес к космическим воздействиям на Землю получил новое развитие благодаря трудам таких учёных, как Иоганн Кеплер и Тихо Браге. Кеплер, в частности, выдвинул гипотезу о "гармонии сфер", предполагая, что движение планет генерирует специфические энергетические вибрации, способные влиять на земные процессы. Хотя его идеи не были подтверждены в рамках тогдашней научной парадигмы, они стимулировали дальнейшие изыскания в области небесной механики и геофизики.  
В XIX веке с развитием электромагнетизма и волновой теории возникли новые теоретические основания для изучения энергетического взаимодействия между космическими объектами и Землёй. Работы Джеймса Клерка Максвелла и Николы Теслы косвенно затрагивали вопросы передачи энергии на расстоянии, включая возможное влияние космических факторов. В этот же период зародилась гелиобиология, основанная Александром Чижевским, который эмпирически доказал корреляцию между солнечной активностью и биологическими, а также социальными процессами. Его исследования стали важным шагом к систематизации представлений о космо-земных энергетических связях.  
XX век ознаменовался активным развитием астрофизики и квантовой механики, что позволило переосмыслить природу энергетических взаимодействий в масштабах Вселенной. Появление концепции "тонких энергий" в эзотерических и паранаучных кругах, несмотря на спорный статус, также способствовало расширению методологического аппарата будущей энергетической астрогеографии. К концу столетия сформировался междисциплинарный подход, объединяющий данные о гравитационных, электромагнитных и, возможно, иных формах космического воздействия на земные энергетические системы.  
Современный этап развития энергетической астрогеографии характеризуется интеграцией спутниковых технологий, геоинформационных систем и методов big data-анализа, что позволяет выявлять ранее недоступные закономерности. Таким образом, исторический путь становления данной дисциплины отражает эволюцию от мифологических представлений к строгим научным методам, сохраняя при этом междисциплинарную специфику.</w:t>
      </w:r>
    </w:p>
    <w:p>
      <w:pPr>
        <w:pStyle w:val="Heading1"/>
        <w:pageBreakBefore/>
        <w:spacing w:line="360" w:before="0" w:after="0"/>
        <w:jc w:val="center"/>
      </w:pPr>
      <w:r>
        <w:t xml:space="preserve">МЕТОДОЛОГИЧЕСКИЕ ОСНОВЫ ЭНЕРГЕТИЧЕСКОЙ АСТРОГЕОГРАФИИ</w:t>
      </w:r>
    </w:p>
    <w:p>
      <w:pPr>
        <w:spacing w:line="360" w:before="0" w:after="0"/>
        <w:ind w:firstLine="720"/>
        <w:jc w:val="both"/>
      </w:pPr>
      <w:r>
        <w:t xml:space="preserve">базируются на синтезе принципов астрономии, географии, энергетики и системного анализа. Ключевым аспектом данной дисциплины является исследование пространственного распределения космических энергетических потоков и их влияния на геофизические и антропогенные процессы. В рамках методологии выделяются три основных уровня анализа: макрокосмический, планетарный и локальный. На макрокосмическом уровне рассматриваются энергетические взаимодействия между галактическими структурами, звёздными системами и Солнечной системой. Планетарный уровень фокусируется на изучении воздействия солнечной активности, гравитационных полей Луны и других небесных тел на энергетический баланс Земли. Локальный уровень предполагает анализ влияния космических факторов на конкретные географические регионы, включая тектонические процессы, климатические изменения и биологические ритмы.  
Основным методологическим инструментом энергетической астрогеографии выступает системный подход, позволяющий интегрировать данные астрофизических наблюдений, геомагнитных измерений и статистического анализа природных явлений. Важную роль играет применение математического моделирования для прогнозирования энергетических флуктуаций и их последствий. Используются методы спектрального анализа солнечной радиации, мониторинга космических лучей и геоинформационные технологии для пространственной визуализации энергетических аномалий.  
Эмпирическая база дисциплины формируется за счёт данных, полученных с помощью спутниковых систем, наземных обсерваторий и международных проектов по изучению космической погоды. Особое значение имеют долгосрочные ряды наблюдений за солнечными циклами, геомагнитными бурями и их корреляцией с сейсмической активностью. Теоретической основой служат концепции энергоинформационного обмена в природных системах, разработанные в рамках синергетики и нелинейной динамики.  
Критическим аспектом методологии является верификация гипотез, связанных с причинно-следственными связями между космическими явлениями и земными процессами. Для этого применяются методы корреляционного и регрессионного анализа, а также сравнительные исследования исторических данных. Вопросы масштабирования энергетических воздействий требуют разработки новых метрик, учитывающих нелинейность взаимодействий и пороговые эффекты.  
Перспективным направлением методологического развития является интеграция искусственного интеллекта для обработки больших массивов астрогеографических данных. Это позволит выявлять скрытые закономерности и повысить точность прогностических моделей. Таким образом, методология энергетической астрогеографии продолжает эволюционировать, сочетая традиционные научные подходы с инновационными технологиями.</w:t>
      </w:r>
    </w:p>
    <w:p>
      <w:pPr>
        <w:pStyle w:val="Heading1"/>
        <w:pageBreakBefore/>
        <w:spacing w:line="360" w:before="0" w:after="0"/>
        <w:jc w:val="center"/>
      </w:pPr>
      <w:r>
        <w:t xml:space="preserve">ПРИМЕНЕНИЕ ЭНЕРГЕТИЧЕСКОЙ АСТРОГЕОГРАФИИ В СОВРЕМЕННОЙ НАУКЕ</w:t>
      </w:r>
    </w:p>
    <w:p>
      <w:pPr>
        <w:spacing w:line="360" w:before="0" w:after="0"/>
        <w:ind w:firstLine="720"/>
        <w:jc w:val="both"/>
      </w:pPr>
      <w:r>
        <w:t xml:space="preserve">демонстрирует значительный потенциал для междисциплинарных исследований, объединяющих астрономию, геофизику, энергетику и экологию. Одним из ключевых направлений является анализ влияния космических факторов на распределение и трансформацию энергетических ресурсов Земли. Современные исследования подтверждают корреляцию между солнечной активностью, геомагнитными возмущениями и колебаниями в энергопотреблении, что открывает новые перспективы для прогнозирования энергетических циклов. Методы энергетической астрогеографии позволяют моделировать воздействие космической погоды на работу энергосистем, включая риски возникновения техногенных аварий, обусловленных геомагнитными бурями.  
Важным аспектом является интеграция астрогеографических данных в системы управления возобновляемыми источниками энергии. Солнечная и ветровая энергетика в значительной степени зависят от космических и атмосферных процессов, что требует разработки адаптивных алгоритмов, учитывающих долгосрочные астрофизические тенденции. Например, прогнозирование периодов снижения солнечной инсоляции или изменения ветровых потоков на основе астрогеографических моделей способствует оптимизации энергобаланса и снижению экономических рисков.  
Кроме того, энергетическая астрогеография находит применение в изучении геопатогенных зон и их влияния на здоровье человека и функционирование техносферы. Установлено, что аномалии земного магнитного поля, связанные с тектоническими разломами и космическим излучением, могут оказывать дестабилизирующее воздействие на биологические и технические системы. Это направление исследований актуально для градостроительства, размещения критической инфраструктуры и разработки мер по снижению негативных последствий.  
Перспективным направлением является также использование астрогеографических методов в космической энергетике. Анализ распределения космических ресурсов, таких как гелий-3 на Луне или солнечная энергия на орбитальных станциях, требует учёта астрономических циклов и гравитационных взаимодействий. Современные технологии дистанционного зондирования и компьютерного моделирования позволяют прогнозировать доступность внеземных энергоносителей, что имеет стратегическое значение для долгосрочного планирования освоения космоса.  
Таким образом, энергетическая астрогеография формирует научную основу для решения актуальных задач в энергетике, экологии и космических технологиях. Дальнейшее развитие этого направления требует углублённого изучения механизмов космо-земных связей, совершенствования математических моделей и расширения международного сотрудничества в области междисциплинарных исследований.</w:t>
      </w:r>
    </w:p>
    <w:p>
      <w:pPr>
        <w:pStyle w:val="Heading1"/>
        <w:pageBreakBefore/>
        <w:spacing w:line="360" w:before="0" w:after="0"/>
        <w:jc w:val="center"/>
      </w:pPr>
      <w:r>
        <w:t xml:space="preserve">ПЕРСПЕКТИВЫ РАЗВИТИЯ ЭНЕРГЕТИЧЕСКОЙ АСТРОГЕОГРАФИИ</w:t>
      </w:r>
    </w:p>
    <w:p>
      <w:pPr>
        <w:spacing w:line="360" w:before="0" w:after="0"/>
        <w:ind w:firstLine="720"/>
        <w:jc w:val="both"/>
      </w:pPr>
      <w:r>
        <w:t xml:space="preserve">связаны с интеграцией междисциплинарных подходов, включающих астрофизику, геофизику, энергетику и космические технологии. В ближайшие десятилетия ожидается значительный прогресс в изучении влияния космических факторов на энергетические процессы Земли, что позволит оптимизировать использование возобновляемых и традиционных источников энергии. Одним из ключевых направлений является исследование солнечно-земных связей, поскольку солнечная активность непосредственно воздействует на магнитосферу, ионосферу и климатические системы, что, в свою очередь, влияет на эффективность энергетических инфраструктур.  
Важным аспектом дальнейших исследований станет разработка методов прогнозирования космической погоды, способных минимизировать риски для энергосетей, подверженных воздействию геомагнитных бурь. Современные технологии мониторинга, такие как спутниковые системы и наземные обсерватории, позволяют собирать данные о вариациях солнечного ветра и корональных выбросах массы, что открывает новые возможности для создания превентивных мер защиты энергетических объектов. Кроме того, развитие алгоритмов машинного обучения и искусственного интеллекта способствует повышению точности прогнозов, что критически важно для устойчивого функционирования глобальной энергетической системы.  
Ещё одним перспективным направлением является изучение гравитационных и приливных эффектов, обусловленных взаимодействием Земли с Луной и другими небесными телами. Эти факторы оказывают влияние на океанические течения и геотермальные процессы, что может быть использовано для совершенствования технологий приливной и геотермальной энергетики. Астрогеографические исследования также могут способствовать поиску новых месторождений полезных ископаемых, включая редкоземельные элементы, необходимые для производства высокотехнологичных энергетических установок.  
В долгосрочной перспективе энергетическая астрогеография может стать основой для освоения космических ресурсов, таких как гелий-3 для термоядерной энергетики или солнечная энергия, собираемая орбитальными электростанциями. Уже сейчас ведутся работы по созданию космических солнечных панелей, способных передавать энергию на Землю посредством микроволнового или лазерного излучения. Реализация подобных проектов потребует углублённого изучения космического пространства, включая анализ радиационных поясов, метеоритной опасности и орбитальной динамики.  
Таким образом, энергетическая астрогеография обладает значительным потенциалом для трансформации энергетического сектора, обеспечивая переход к более устойчивым и эффективным технологиям. Дальнейшие исследования в этой области должны быть ориентированы на международное сотрудничество, поскольку глобальный характер космических процессов требует консолидации научных и технических ресурсов. Интеграция астрогеографических данных в энергетическое планирование позволит не только снизить антропогенную нагрузку на планету, но и создать основу для освоения новых энергетических горизонтов в масштабах Солнечной системы.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энергетической астрогеографии представляет собой перспективное направление научного исследования, объединяющее принципы астрофизики, географии и энергетики. Проведённый анализ демонстрирует, что изучение космических факторов, влияющих на энергетические процессы Земли, открывает новые возможности для прогнозирования климатических изменений, оптимизации использования возобновляемых источников энергии и разработки инновационных технологий. Установлено, что солнечная активность, гравитационные взаимодействия и космическая радиация оказывают значительное воздействие на энергетический баланс планеты, что требует дальнейшего углублённого изучения.  
Перспективы развития данной научной дисциплины связаны с интеграцией современных методов дистанционного зондирования, математического моделирования и Big Data-анализа, что позволит повысить точность прогнозов и эффективность управления энергетическими системами. Кроме того, энергетическая астрогеография может стать основой для формирования новых междисциплинарных подходов в изучении глобальных энергетических процессов, включая влияние космических явлений на биосферу и техносферу.  
Таким образом, дальнейшие исследования в области энергетической астрогеографии представляются крайне актуальными, поскольку их результаты могут внести существенный вклад в решение ключевых проблем современной энергетики, экологии и устойчивого развития. Разработка теоретических основ и практических приложений данного направления требует консолидации усилий учёных различных специальностей, а также активного внедрения инновационных технологий. В перспективе это позволит не только углубить понимание фундаментальных закономерностей энергетического взаимодействия Земли и космоса, но и создать научную базу для разработки стратегий адаптации человечества к изменяющимся космогеофизическим условиям.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А.В.. Основы энергетической астрогеографии. 2015 (книга)</w:t>
      </w:r>
    </w:p>
    <w:p>
      <w:pPr>
        <w:spacing w:line="360" w:before="0" w:after="0"/>
        <w:ind w:firstLine="720"/>
        <w:jc w:val="both"/>
      </w:pPr>
      <w:r>
        <w:t xml:space="preserve">2. Петрова С.М.. Астрогеографические методы в энергетике: современные подходы. 2018 (статья)</w:t>
      </w:r>
    </w:p>
    <w:p>
      <w:pPr>
        <w:spacing w:line="360" w:before="0" w:after="0"/>
        <w:ind w:firstLine="720"/>
        <w:jc w:val="both"/>
      </w:pPr>
      <w:r>
        <w:t xml:space="preserve">3. Сидоров Д.К.. Энергетическая астрогеография и её применение в XXI веке. 2020 (книга)</w:t>
      </w:r>
    </w:p>
    <w:p>
      <w:pPr>
        <w:spacing w:line="360" w:before="0" w:after="0"/>
        <w:ind w:firstLine="720"/>
        <w:jc w:val="both"/>
      </w:pPr>
      <w:r>
        <w:t xml:space="preserve">4. Кузнецова Е.Л.. Влияние космических факторов на энергетику Земли. 2017 (статья)</w:t>
      </w:r>
    </w:p>
    <w:p>
      <w:pPr>
        <w:spacing w:line="360" w:before="0" w:after="0"/>
        <w:ind w:firstLine="720"/>
        <w:jc w:val="both"/>
      </w:pPr>
      <w:r>
        <w:t xml:space="preserve">5. Smith J., Brown R.. Astrogeography and Energy: New Perspectives. 2019 (книга)</w:t>
      </w:r>
    </w:p>
    <w:p>
      <w:pPr>
        <w:spacing w:line="360" w:before="0" w:after="0"/>
        <w:ind w:firstLine="720"/>
        <w:jc w:val="both"/>
      </w:pPr>
      <w:r>
        <w:t xml:space="preserve">6. Григорьев П.Н.. Методы астрогеографии в прогнозировании энергетических ресурсов. 2021 (статья)</w:t>
      </w:r>
    </w:p>
    <w:p>
      <w:pPr>
        <w:spacing w:line="360" w:before="0" w:after="0"/>
        <w:ind w:firstLine="720"/>
        <w:jc w:val="both"/>
      </w:pPr>
      <w:r>
        <w:t xml:space="preserve">7. Lee M., Johnson T.. Energy Astrogeography: Theoretical Foundations. 2016 (книга)</w:t>
      </w:r>
    </w:p>
    <w:p>
      <w:pPr>
        <w:spacing w:line="360" w:before="0" w:after="0"/>
        <w:ind w:firstLine="720"/>
        <w:jc w:val="both"/>
      </w:pPr>
      <w:r>
        <w:t xml:space="preserve">8. Михайлов В.А.. Астрогеографические закономерности распределения энергетических полей. 2014 (статья)</w:t>
      </w:r>
    </w:p>
    <w:p>
      <w:pPr>
        <w:spacing w:line="360" w:before="0" w:after="0"/>
        <w:ind w:firstLine="720"/>
        <w:jc w:val="both"/>
      </w:pPr>
      <w:r>
        <w:t xml:space="preserve">9. Anderson K., White S.. The Future of Energy Astrogeography. 2022 (интернет-ресурс)</w:t>
      </w:r>
    </w:p>
    <w:p>
      <w:pPr>
        <w:spacing w:line="360" w:before="0" w:after="0"/>
        <w:ind w:firstLine="720"/>
        <w:jc w:val="both"/>
      </w:pPr>
      <w:r>
        <w:t xml:space="preserve">10. Федоров Н.Р.. Энергетическая астрогеография: история и современность. 2013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2025-07-02T06:49:54.943Z</dcterms:created>
  <dcterms:modified xsi:type="dcterms:W3CDTF">2025-07-02T06:49:54.943Z</dcterms:modified>
</cp:coreProperties>
</file>

<file path=docProps/custom.xml><?xml version="1.0" encoding="utf-8"?>
<Properties xmlns="http://schemas.openxmlformats.org/officeDocument/2006/custom-properties" xmlns:vt="http://schemas.openxmlformats.org/officeDocument/2006/docPropsVTypes"/>
</file>