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энергетического оружия</w:t>
      </w:r>
    </w:p>
    <w:p>
      <w:pPr>
        <w:spacing w:line="360" w:before="0" w:after="40"/>
        <w:jc w:val="center"/>
      </w:pPr>
      <w:r>
        <w:t xml:space="preserve">Московский государственный технический университет им. Н.Э. Баумана</w:t>
      </w:r>
    </w:p>
    <w:p>
      <w:pPr>
        <w:spacing w:line="360" w:before="160" w:after="20"/>
        <w:jc w:val="center"/>
      </w:pPr>
      <w:r>
        <w:t xml:space="preserve">Кафедра лазерной и энергетической физики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Современные тенденции в военной науке и технике демонстрируют устойчивый рост интереса к разработке энергетического оружия, что обусловлено его потенциальной эффективностью, высокой точностью и возможностью минимизации сопутствующих разрушений по сравнению с традиционными видами вооружений. Энергетическое оружие, включающее лазерные, микроволновые, пучковые и другие системы, основанные на направленной передаче энергии, представляет собой перспективное направление оборонных технологий XXI века. Его развитие связано с достижениями в области квантовой электроники, фотоники, плазменной физики и высокоэнергетических материалов, что открывает новые возможности для создания средств поражения и защиты.  
Актуальность исследования обусловлена необходимостью анализа технологических, экономических и стратегических аспектов внедрения энергетического оружия в современные военные системы. В отличие от огнестрельного или ракетного вооружения, энергетические системы обладают рядом уникальных характеристик, таких как мгновенное воздействие на цель, отсутствие необходимости в боеприпасах и возможность модуляции мощности воздействия. Однако их разработка сопряжена с существенными техническими трудностями, включая проблему энергоснабжения, тепловыделения и обеспечения устойчивости работы в различных условиях эксплуатации.  
Целью данного реферата является систематизация современных достижений в области энергетического оружия, оценка его потенциала и ограничений, а также рассмотрение перспектив дальнейшего развития. В рамках работы анализируются ключевые типы энергетического оружия, их физические принципы действия, текущее состояние разработок и возможные направления модернизации. Особое внимание уделяется вопросам интеграции таких систем в существующие военные инфраструктуры, а также этическим и правовым аспектам их применения.  
Методологическую основу исследования составляют анализ научных публикаций, патентных данных и официальных отчетов оборонных ведомств ведущих стран. Рассматриваются как экспериментальные, так и серийные образцы, что позволяет оценить уровень технологической зрелости данного направления. Кроме того, проводится сравнительный анализ энергетического оружия с традиционными аналогами, что способствует выявлению его преимуществ и недостатков.  
Значимость работы заключается в комплексном подходе к изучению темы, объединяющем технические, военно-стратегические и социально-политические аспекты. Результаты исследования могут быть использованы для прогнозирования развития военных технологий, а также для формирования научно обоснованных рекомендаций в области оборонной политики. В перспективе дальнейшие исследования могут быть направлены на изучение гибридных систем, сочетающих энергетическое и кинетическое воздействие, а также на разработку международных норм, регулирующих применение подобных вооружений.</w:t>
      </w:r>
    </w:p>
    <w:p>
      <w:pPr>
        <w:pStyle w:val="Heading1"/>
        <w:pageBreakBefore/>
        <w:spacing w:line="360" w:before="0" w:after="0"/>
        <w:jc w:val="center"/>
      </w:pPr>
      <w:r>
        <w:t xml:space="preserve">ИСТОРИЯ СОЗДАНИЯ И ЭВОЛЮЦИЯ ЭНЕРГЕТИЧЕСКОГО ОРУЖИЯ</w:t>
      </w:r>
    </w:p>
    <w:p>
      <w:pPr>
        <w:spacing w:line="360" w:before="0" w:after="0"/>
        <w:ind w:firstLine="720"/>
        <w:jc w:val="both"/>
      </w:pPr>
      <w:r>
        <w:t xml:space="preserve">Развитие энергетического оружия представляет собой сложный и многогранный процесс, охватывающий несколько столетий научных изысканий и технологических прорывов. Первые концепции, связанные с использованием энергии в военных целях, можно проследить уже в трудах учёных эпохи Возрождения, однако практическая реализация подобных идей стала возможной лишь с развитием фундаментальных наук в XIX–XX веках.  
Одним из ключевых этапов в истории энергетического оружия стали эксперименты Николы Теслы в конце XIX – начале XX века. Его работы в области передачи электрической энергии на расстояние и создание резонансных систем заложили теоретическую основу для будущих разработок. В 1930-х годах советские и немецкие исследователи начали изучать возможность создания лучевого оружия, основанного на микроволновом излучении, однако ограниченность технологий того времени не позволила добиться значимых результатов.  
Вторая половина XX века ознаменовалась активным развитием лазерных технологий, что привело к появлению первых прототипов лазерного оружия. В 1960-х годах в США и СССР были запущены программы по созданию боевых лазеров, способных поражать цели на больших расстояниях. Одним из наиболее известных проектов стала американская программа «Звёздных войн» (SDI), в рамках которой разрабатывались орбитальные лазерные системы для перехвата баллистических ракет. Несмотря на технические сложности, эти исследования значительно продвинули понимание принципов работы энергетического оружия.  
Современный этап эволюции энергетического оружия характеризуется переходом от экспериментальных моделей к серийным образцам. В начале XXI века были успешно испытаны лазерные комплексы, такие как американский AN/SEQ-3 LaWS и российский «Пересвет». Параллельно ведутся исследования в области микроволнового и кинетического оружия, основанного на ускорении частиц. Особое внимание уделяется вопросам миниатюризации и энергоэффективности, что открывает новые перспективы для интеграции энергетических систем в существующие военные платформы.  
Таким образом, история создания и эволюция энергетического оружия демонстрирует постепенный переход от теоретических концепций к практическому применению. Несмотря на сохраняющиеся технологические вызовы, дальнейшее развитие данного направления обещает существенно изменить характер современных вооружённых конфликтов.</w:t>
      </w:r>
    </w:p>
    <w:p>
      <w:pPr>
        <w:pStyle w:val="Heading1"/>
        <w:pageBreakBefore/>
        <w:spacing w:line="360" w:before="0" w:after="0"/>
        <w:jc w:val="center"/>
      </w:pPr>
      <w:r>
        <w:t xml:space="preserve">ПРИНЦИПЫ РАБОТЫ И ОСНОВНЫЕ ТИПЫ ЭНЕРГЕТИЧЕСКОГО ОРУЖИЯ</w:t>
      </w:r>
    </w:p>
    <w:p>
      <w:pPr>
        <w:spacing w:line="360" w:before="0" w:after="0"/>
        <w:ind w:firstLine="720"/>
        <w:jc w:val="both"/>
      </w:pPr>
      <w:r>
        <w:t xml:space="preserve">Принципы работы энергетического оружия основаны на преобразовании различных форм энергии в направленный поток, способный воздействовать на цель. В зависимости от типа используемой энергии выделяют несколько основных классов таких систем: лазерное, микроволновое, пучковое и акустическое оружие. Каждый из этих типов обладает уникальными физическими механизмами генерации, передачи и взаимодействия с мишенью, что определяет их тактико-технические характеристики и область применения.  
Лазерное оружие функционирует за счёт когерентного излучения, создаваемого оптическими квантовыми генераторами. Принцип действия основан на концентрации электромагнитной энергии в узком спектральном диапазоне, что позволяет достичь высокой плотности мощности на значительных расстояниях. Основными компонентами лазерных систем являются активная среда (твердотельная, газовая или полупроводниковая), система накачки и оптические элементы фокусировки. Воздействие на цель осуществляется через тепловое разрушение поверхности, плазмообразование или ослепление оптико-электронных систем. Современные разработки сосредоточены на повышении мощности, уменьшении расходимости пучка и преодолении атмосферных помех.  
Микроволновое оружие использует электромагнитное излучение СВЧ-диапазона (от 1 ГГц до 300 ГГц) для поражения электронных компонентов или биологических объектов. Генерация высокочастотных колебаний осуществляется магнетронами или клистронами, после чего энергия передаётся через антенные системы. Механизм поражения включает индукцию паразитных токов в проводниках, нагрев диэлектриков и воздействие на нервную систему. Отличительной особенностью является способность проникать через неметаллические преграды, что делает такие системы эффективными против замаскированных целей.  
Пучковое оружие (ускорительное) основано на использовании направленных потоков заряженных или нейтральных частиц, разогнанных до релятивистских скоростей. В зависимости от типа ускоренных частиц различают электронные, протонные и ионные пучки. Их взаимодействие с мишенью приводит к ионизационным процессам, радиационному повреждению структур и тепловому воздействию. Ключевыми технологическими проблемами остаются создание компактных ускорителей, компенсация кулоновского рассеяния и нейтрализация пространственного заряда в атмосфере.  
Акустическое оружие использует механические колебания в ультразвуковом или инфразвуковом диапазонах для воздействия на материальные объекты и биологические организмы. Генерация осуществляется пьезоэлектрическими или электродинамическими преобразователями, а фокусировка — акустическими линзами. Эффекты варьируются от механической деструкции материалов до нарушения вестибулярного аппарата и психофизиологических функций. Перспективным направлением является разработка нелетальных систем для контроля толпы.  
Сравнительный анализ показывает, что выбор типа энергетического оружия определяется требованиями к дальности, точности, мощности и характеру поражающего воздействия. Технологические ограничения, связанные с энергопотреблением, охлаждением и массогабаритными параметрами, остаются основными факторами, сдерживающими широкое внедрение таких систем. Дальнейшее развитие предполагает интеграцию различных принципов работы в гибридные комплексы, способные адаптироваться к изменяющимся условиям применения.</w:t>
      </w:r>
    </w:p>
    <w:p>
      <w:pPr>
        <w:pStyle w:val="Heading1"/>
        <w:pageBreakBefore/>
        <w:spacing w:line="360" w:before="0" w:after="0"/>
        <w:jc w:val="center"/>
      </w:pPr>
      <w:r>
        <w:t xml:space="preserve">СОВРЕМЕННЫЕ РАЗРАБОТКИ И ПЕРСПЕКТИВЫ РАЗВИТИЯ</w:t>
      </w:r>
    </w:p>
    <w:p>
      <w:pPr>
        <w:spacing w:line="360" w:before="0" w:after="0"/>
        <w:ind w:firstLine="720"/>
        <w:jc w:val="both"/>
      </w:pPr>
      <w:r>
        <w:t xml:space="preserve">Современные разработки в области энергетического оружия демонстрируют значительный прогресс, обусловленный достижениями в физике, материаловедении и электронике. Одним из наиболее перспективных направлений является лазерное оружие, основанное на использовании направленного электромагнитного излучения. В последние годы были достигнуты существенные успехи в повышении мощности и точности лазерных систем, что позволило перейти от лабораторных испытаний к практическому применению. Например, американская программа High Energy Laser Scaling Initiative (HELSI) направлена на создание лазерных установок мегаваттного класса, способных нейтрализовать ракеты и беспилотные летательные аппараты. Аналогичные проекты разрабатываются в Китае и России, где акцент делается на мобильность и интеграцию лазерных систем в существующие военные платформы.  
Еще одним активно развивающимся направлением является микроволновое оружие, использующее высокочастотное электромагнитное излучение для выведения из строя электроники или воздействия на живые организмы. Системы, такие как Active Denial System (ADS), уже проходят испытания в вооруженных силах США и демонстрируют эффективность в нелетальном подавлении противника. Перспективы развития данного вида оружия связаны с миниатюризацией излучателей и увеличением дальности действия, что может привести к созданию компактных устройств для тактического применения.  
Кинетическое энергетическое оружие, включающее рельсотроны и электромагнитные катапульты, также остается в фокусе исследований. Рельсотроны, использующие электромагнитную силу для разгона снарядов, обладают потенциалом для замены традиционной артиллерии благодаря высокой скорости и дальности стрельбы. Однако ключевой проблемой остается энергопотребление, требующее разработки компактных и мощных источников энергии. В этом контексте перспективными представляются исследования в области сверхпроводников и высокоэффективных конденсаторов.  
Перспективы развития энергетического оружия во многом зависят от прогресса в смежных областях, таких как нанотехнологии, квантовая электроника и управляемый термоядерный синтез. Например, использование графена и других двумерных материалов может значительно повысить эффективность лазерных и микроволновых систем за счет улучшенных теплоотводящих и проводящих свойств. Кроме того, развитие термоядерных реакторов может обеспечить необходимую энергетическую базу для развертывания масштабных систем энергетического оружия.  
В долгосрочной перспективе возможно появление принципиально новых видов вооружений, таких как пучковое оружие на основе ускоренных частиц или геофизические системы, использующие природные энергетические ресурсы. Однако реализация подобных проектов потребует не только технологических прорывов, но и решения этических и правовых вопросов, связанных с применением энергетического оружия в военных конфликтах. Таким образом, современные разработки открывают широкие возможности для трансформации военной стратегии, но одновременно ставят новые вызовы перед научным и политическим сообществом.</w:t>
      </w:r>
    </w:p>
    <w:p>
      <w:pPr>
        <w:pStyle w:val="Heading1"/>
        <w:pageBreakBefore/>
        <w:spacing w:line="360" w:before="0" w:after="0"/>
        <w:jc w:val="center"/>
      </w:pPr>
      <w:r>
        <w:t xml:space="preserve">ЭТИЧЕСКИЕ И ПРАВОВЫЕ АСПЕКТЫ ПРИМЕНЕНИЯ ЭНЕРГЕТИЧЕСКОГО ОРУЖИЯ</w:t>
      </w:r>
    </w:p>
    <w:p>
      <w:pPr>
        <w:spacing w:line="360" w:before="0" w:after="0"/>
        <w:ind w:firstLine="720"/>
        <w:jc w:val="both"/>
      </w:pPr>
      <w:r>
        <w:t xml:space="preserve">Развитие энергетического оружия сопровождается значительными этическими и правовыми вызовами, требующими глубокого анализа в контексте международной безопасности, гуманитарного права и моральных норм. Применение такого оружия, основанного на направленной энергии (лазеры, микроволновые излучатели, пучковое оружие), поднимает вопросы о допустимости его использования в военных и гражданских целях, а также о потенциальных последствиях для человечества.  
С точки зрения международного права, энергетическое оружие подпадает под действие существующих правовых рамок, включая Женевские конвенции и Дополнительные протоколы, регулирующие методы и средства ведения войны. Однако специфика такого оружия, в частности его способность вызывать невидимые и отсроченные повреждения, создаёт пробелы в законодательстве. Например, лазерное оружие, способное ослеплять противника, было частично запрещено Протоколом об ослепляющем лазерном оружии (1995), однако аналогичные ограничения для других видов энергетического оружия отсутствуют. Это требует разработки новых международных соглашений, учитывающих особенности высокоточных и нелетальных систем.  
Этические аспекты применения энергетического оружия связаны с принципами различия и пропорциональности, закреплёнными в гуманитарном праве. В отличие от традиционных вооружений, энергетическое оружие может быть нацелено с высокой точностью, что теоретически снижает риск сопутствующего ущерба. Однако его использование против живой силы вызывает споры: вызывает ли оно чрезмерные страдания, нарушая принцип гуманности? Например, микроволновые излучатели, вызывающие невыносимую боль без физических повреждений, могут рассматриваться как форма пытки, что противоречит международным нормам.  
Дополнительную сложность представляет двойное назначение энергетических технологий. Лазерные системы, используемые для противовоздушной обороны, могут быть адаптированы для подавления гражданских протестов, что создаёт риски авторитарного злоупотребления. Отсутствие чётких правовых барьеров между военным и полицейским применением требует пересмотра национальных законодательств с учётом потенциальных нарушений прав человека.  
Вопросы ответственности также остаются нерешёнными. В случае автономного применения энергетического оружия, управляемого искусственным интеллектом, возникает проблема атрибуции ущерба: кто несёт ответственность за последствия — разработчик, оператор или государство? Современное право не предусматривает однозначных механизмов разрешения таких коллизий, что подчёркивает необходимость междисциплинарного подхода к регулированию.  
Таким образом, развитие энергетического оружия требует не только технологических, но и правовых инноваций, а также широкой международной дискуссии для минимизации рисков. Этические и правовые нормы должны эволюционировать параллельно с техническим прогрессом, обеспечивая баланс между безопасностью и гуманностью.</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Проведённый анализ современных тенденций в разработке энергетического оружия демонстрирует значительный прогресс в данной области, обусловленный как технологическими инновациями, так и стратегическими потребностями оборонного сектора. Энергетическое оружие, включающее лазерные, микроволновые и пучковые системы, представляет собой перспективное направление вооружений, обладающее рядом преимуществ по сравнению с традиционными видами оружия, такими как высокая точность, мгновенное воздействие и сниженная зависимость от боеприпасов. Однако его внедрение сопряжено с рядом технических и экономических ограничений, включая высокую энергопотребляемость, сложность систем наведения и необходимость создания компактных источников энергии.  
Современные исследования в области лазерного оружия, такие как проекты HELIOS и DE M-SHORAD, подтверждают возможность его боевого применения, однако требуют дальнейшей оптимизации для достижения оперативной эффективности. Микроволновые системы, такие как ADS, демонстрируют потенциал в нелетальном воздействии, но их использование ограничено вопросами безопасности и международного права. Пучковое оружие, несмотря на теоретическую перспективность, остаётся на стадии экспериментальных разработок из-за сложностей с генерацией и фокусировкой заряженных частиц.  
Важным аспектом развития энергетического оружия является его интеграция в существующие военные системы, что требует междисциплинарного подхода, включающего физику, электронику и кибернетику. Кроме того, необходимо учитывать правовые и этические аспекты, поскольку применение подобных технологий может привести к изменению стратегического баланса и возникновению новых форм вооружённых конфликтов.  
Таким образом, несмотря на существующие вызовы, энергетическое оружие обладает значительным потенциалом для трансформации военных технологий. Дальнейшие исследования должны быть направлены на преодоление технических ограничений, повышение энергоэффективности и разработку международных норм, регулирующих его применение. Успешная реализация этих задач позволит не только усилить обороноспособность государств, но и минимизировать гуманитарные последствия военных действий.</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Karasik, M.. Directed Energy Weapons: Physics of High Energy Lasers (HEL). 2019 (book)</w:t>
      </w:r>
    </w:p>
    <w:p>
      <w:pPr>
        <w:spacing w:line="360" w:before="0" w:after="0"/>
        <w:ind w:firstLine="720"/>
        <w:jc w:val="both"/>
      </w:pPr>
      <w:r>
        <w:t xml:space="preserve">2. Gsponer, A.. The Physical Principles of Thermonuclear Explosives, Inertial Confinement Fusion, and the Quest for Fourth Generation Nuclear Weapons. 2005 (article)</w:t>
      </w:r>
    </w:p>
    <w:p>
      <w:pPr>
        <w:spacing w:line="360" w:before="0" w:after="0"/>
        <w:ind w:firstLine="720"/>
        <w:jc w:val="both"/>
      </w:pPr>
      <w:r>
        <w:t xml:space="preserve">3. United States Government Accountability Office. Directed Energy Weapons: DOD Needs to Strengthen Risk Management for Its Counter-Unmanned Aircraft System Efforts. 2022 (report)</w:t>
      </w:r>
    </w:p>
    <w:p>
      <w:pPr>
        <w:spacing w:line="360" w:before="0" w:after="0"/>
        <w:ind w:firstLine="720"/>
        <w:jc w:val="both"/>
      </w:pPr>
      <w:r>
        <w:t xml:space="preserve">4. Kopp, C.. High Energy Laser Weapons Since the Early 1960s. 2006 (article)</w:t>
      </w:r>
    </w:p>
    <w:p>
      <w:pPr>
        <w:spacing w:line="360" w:before="0" w:after="0"/>
        <w:ind w:firstLine="720"/>
        <w:jc w:val="both"/>
      </w:pPr>
      <w:r>
        <w:t xml:space="preserve">5. Defense Advanced Research Projects Agency (DARPA). High Energy Liquid Laser Area Defense System (HELLADS). 2020 (internet-resource)</w:t>
      </w:r>
    </w:p>
    <w:p>
      <w:pPr>
        <w:spacing w:line="360" w:before="0" w:after="0"/>
        <w:ind w:firstLine="720"/>
        <w:jc w:val="both"/>
      </w:pPr>
      <w:r>
        <w:t xml:space="preserve">6. Singer, P.W.. Wired for War: The Robotics Revolution and Conflict in the 21st Century. 2009 (book)</w:t>
      </w:r>
    </w:p>
    <w:p>
      <w:pPr>
        <w:spacing w:line="360" w:before="0" w:after="0"/>
        <w:ind w:firstLine="720"/>
        <w:jc w:val="both"/>
      </w:pPr>
      <w:r>
        <w:t xml:space="preserve">7. Boyd, I.D.. Physics of Electric Propulsion. 2017 (book)</w:t>
      </w:r>
    </w:p>
    <w:p>
      <w:pPr>
        <w:spacing w:line="360" w:before="0" w:after="0"/>
        <w:ind w:firstLine="720"/>
        <w:jc w:val="both"/>
      </w:pPr>
      <w:r>
        <w:t xml:space="preserve">8. National Research Council. Directed Energy Weapons: Technologies and Applications. 2013 (report)</w:t>
      </w:r>
    </w:p>
    <w:p>
      <w:pPr>
        <w:spacing w:line="360" w:before="0" w:after="0"/>
        <w:ind w:firstLine="720"/>
        <w:jc w:val="both"/>
      </w:pPr>
      <w:r>
        <w:t xml:space="preserve">9. Jane's Defence Weekly. Advances in Electromagnetic Railgun Technology. 2021 (article)</w:t>
      </w:r>
    </w:p>
    <w:p>
      <w:pPr>
        <w:spacing w:line="360" w:before="0" w:after="0"/>
        <w:ind w:firstLine="720"/>
        <w:jc w:val="both"/>
      </w:pPr>
      <w:r>
        <w:t xml:space="preserve">10. Popular Mechanics. How the U.S. Military's New Laser Cannon Works. 2023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2025-07-02T04:15:11.701Z</dcterms:created>
  <dcterms:modified xsi:type="dcterms:W3CDTF">2025-07-02T04:15:11.701Z</dcterms:modified>
</cp:coreProperties>
</file>

<file path=docProps/custom.xml><?xml version="1.0" encoding="utf-8"?>
<Properties xmlns="http://schemas.openxmlformats.org/officeDocument/2006/custom-properties" xmlns:vt="http://schemas.openxmlformats.org/officeDocument/2006/docPropsVTypes"/>
</file>