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паразитологии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беспозвоночных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паразитология как научная дисциплина занимается изучением паразитарных заболеваний, их эпидемиологии, диагностики, профилактики и лечения, а также формированием у студентов и специалистов медико-биологического профиля системных знаний в данной области. Однако, несмотря на значимость паразитологии для общественного здравоохранения и ветеринарии, в современной образовательной системе сохраняются серьёзные проблемы, связанные с недостаточной интеграцией актуальных научных достижений в учебные программы, дефицитом практико-ориентированного обучения и слабой междисциплинарной связью с смежными науками, такими как иммунология, эпидемиология и молекулярная биология.  
Одной из ключевых проблем является устаревание учебно-методической базы, что приводит к формированию у обучающихся знаний, не соответствующих современным требованиям клинической и лабораторной диагностики. Многие образовательные программы продолжают опираться на классические подходы, игнорируя развитие молекулярно-генетических методов идентификации паразитов и компьютерных технологий в моделировании эпидемиологических процессов. Кроме того, наблюдается дефицит специализированных учебных пособий, адаптированных под новые образовательные стандарты, а также недостаточное оснащение лабораторий для проведения практических занятий.  
Ещё одной значимой проблемой является низкий уровень мотивации студентов к изучению паразитологии, что обусловлено как недостаточной наглядностью преподавания, так и слабой интеграцией клинических случаев в образовательный процесс. В результате выпускники медицинских и биологических вузов зачастую не обладают достаточными компетенциями для работы с паразитарными инфекциями, что негативно сказывается на эффективности профилактических и противоэпидемических мероприятий.  
Таким образом, актуальность исследования проблем образовательной паразитологии обусловлена необходимостью модернизации учебных программ, внедрения инновационных педагогических технологий и усиления практической составляющей обучения. Целью данного реферата является анализ существующих недостатков в преподавании паразитологии, оценка возможных путей их устранения и разработка рекомендаций по совершенствованию образовательного процесса в соответствии с современными научными и профессиональными требованиями.</w:t>
      </w:r>
    </w:p>
    <w:p>
      <w:pPr>
        <w:pStyle w:val="Heading1"/>
        <w:pageBreakBefore/>
        <w:spacing w:line="360" w:before="0" w:after="0"/>
        <w:jc w:val="center"/>
      </w:pPr>
      <w:r>
        <w:t xml:space="preserve">ОСНОВНЫЕ ПАРАЗИТАРНЫЕ ЗАБОЛЕВАНИЯ, ВЛИЯЮЩИЕ НА ОБРАЗОВАТЕЛЬНЫЙ ПРОЦЕСС</w:t>
      </w:r>
    </w:p>
    <w:p>
      <w:pPr>
        <w:spacing w:line="360" w:before="0" w:after="0"/>
        <w:ind w:firstLine="720"/>
        <w:jc w:val="both"/>
      </w:pPr>
      <w:r>
        <w:t xml:space="preserve">Паразитарные заболевания представляют собой значимую проблему для образовательного процесса, оказывая негативное влияние на когнитивные функции, физическое здоровье и общую успеваемость обучающихся. Среди наиболее распространённых нозологий выделяют гельминтозы, протозойные инфекции и эктопаразитарные инвазии, каждая из которых обладает специфическими патогенетическими механизмами воздействия на организм.  
Гельминтозы, вызываемые круглыми (нематодами), ленточными (цестодами) и плоскими (трематодами) червями, занимают ведущее место в структуре паразитарных заболеваний, ассоциированных с образовательной средой. Энтеробиоз, обусловленный инвазией *Enterobius vermicularis*, является одним из наиболее распространённых гельминтозов среди детей школьного возраста. Хроническая инвазия приводит к астеническому синдрому, снижению концентрации внимания и повышенной утомляемости, что негативно сказывается на усвоении учебного материала. Аскаридоз (*Ascaris lumbricoides*) сопровождается синдромом мальабсорбции, дефицитом микронутриентов и анемией, что в долгосрочной перспективе способствует задержке психомоторного развития.  
Протозойные инфекции, такие как лямблиоз (*Giardia lamblia*), также оказывают существенное влияние на образовательный процесс. Паразитирование лямблий в тонком кишечнике приводит к хронической диарее, синдрому раздражённого кишечника и нарушению всасывания жирорастворимых витаминов, что способствует развитию когнитивного дефицита. Токсоплазмоз (*Toxoplasma gondii*), хотя и реже встречается в педиатрической практике, может вызывать латентные нейроинфекции, сопровождающиеся снижением памяти и замедлением когнитивных реакций.  
Эктопаразитарные инвазии, в частности педикулёз (*Pediculus humanus capitis*), остаются актуальной проблемой в организованных детских коллективах. Хронический зуд, обусловленный аллергической реакцией на слюну паразитов, провоцирует нарушения сна, повышенную раздражительность и снижение концентрации внимания. Кроме того, социальная стигматизация, связанная с педикулёзом, может приводить к психологическому дискомфорту и снижению мотивации к обучению.  
Особого внимания заслуживает взаимосвязь между паразитарными заболеваниями и эпидемиологическими факторами образовательной среды. Несоблюдение санитарно-гигиенических норм в учебных заведениях, недостаточная информированность педагогов и родителей о мерах профилактики, а также высокая плотность контактов в коллективах способствуют распространению инвазий. Хронические формы паразитозов часто остаются недиагностированными из-за стёртой клинической картины, что усугубляет их негативное влияние на образовательные результаты.  
Таким образом, паразитарные заболевания представляют собой мультифакторную проблему, требующую комплексного подхода, включающего своевременную диагностику, адекватную терапию и профилактические мероприятия. Устранение данных патологий способствует не только улучшению здоровья обучающихся, но и оптимизации образовательного процесса в целом.</w:t>
      </w:r>
    </w:p>
    <w:p>
      <w:pPr>
        <w:pStyle w:val="Heading1"/>
        <w:pageBreakBefore/>
        <w:spacing w:line="360" w:before="0" w:after="0"/>
        <w:jc w:val="center"/>
      </w:pPr>
      <w:r>
        <w:t xml:space="preserve">СОЦИАЛЬНО-ЭКОНОМИЧЕСКИЕ ФАКТОРЫ РАСПРОСТРАНЕНИЯ ОБРАЗОВАТЕЛЬНОЙ ПАРАЗИТОЛОГИИ</w:t>
      </w:r>
    </w:p>
    <w:p>
      <w:pPr>
        <w:spacing w:line="360" w:before="0" w:after="0"/>
        <w:ind w:firstLine="720"/>
        <w:jc w:val="both"/>
      </w:pPr>
      <w:r>
        <w:t xml:space="preserve">Социально-экономические факторы играют ключевую роль в распространении образовательной паразитологии, формируя условия, при которых данное явление приобретает устойчивый характер. Одним из основных аспектов, способствующих его развитию, является экономическое неравенство, которое ограничивает доступ к качественному образованию для значительной части населения. В условиях недостаточного финансирования образовательных учреждений, низкого уровня заработной платы преподавателей и отсутствия современных учебных материалов создаются предпосылки для возникновения неформальных практик, таких как платные услуги по написанию учебных работ, приобретению готовых рефератов или даже подделке академических достижений. Эти явления становятся особенно распространёнными в регионах с высокой безработицей и низким уровнем жизни, где образовательная паразитология превращается в способ выживания для отдельных социальных групп.  
Важным фактором, усугубляющим проблему, является коммерциализация образования, которая приводит к трансформации образовательного процесса в товарно-денежные отношения. Вузы, ориентированные на прибыль, нередко снижают требования к качеству обучения, что способствует распространению формального подхода к получению знаний. Студенты, воспринимающие образование как формальность, необходимую для получения диплома, чаще прибегают к услугам рефератных агентств или используют готовые работы, скачанные из интернета. В свою очередь, преподаватели, загруженные административной работой и вынужденные совмещать педагогическую деятельность с дополнительными заработками, не всегда могут уделять достаточное внимание проверке самостоятельности выполнения заданий.  
Глобализация и цифровизация образования также вносят свой вклад в распространение образовательной паразитологии. Доступ к огромным массивам информации и возможность быстрого копирования текстов снижают ценность оригинального интеллектуального труда. Социальные сети и специализированные форумы создают благоприятную среду для обмена готовыми работами, а онлайн-платформы предлагают услуги по написанию курсовых, дипломных и даже диссертационных исследований. При этом законодательное регулирование данной сферы остаётся недостаточно эффективным, что позволяет недобросовестным участникам образовательного процесса избегать ответственности.  
Кроме того, социальные стереотипы и культурные установки могут способствовать восприятию образовательной паразитологии как допустимой практики. В некоторых обществах высоко ценится не столько процесс обучения, сколько его формальный результат — диплом или сертификат. Это приводит к тому, что студенты и их родители готовы вкладывать средства не в получение знаний, а в приобретение готовых работ или поддельных документов. В условиях высокой конкуренции на рынке труда подобные стратегии могут казаться рациональными, несмотря на их деструктивное влияние на систему образования в целом.  
Таким образом, социально-экономические факторы создают комплекс условий, при которых образовательная паразитология становится устойчивым явлением. Для противодействия этому процессу необходимы системные меры, включающие повышение доступности качественного образования, усиление контроля за академической честностью, а также изменение общественного восприятия ценности знаний. Только комплексный подход, учитывающий экономические, правовые и культурные аспекты, может способствовать снижению масштабов данного негативного явления.</w:t>
      </w:r>
    </w:p>
    <w:p>
      <w:pPr>
        <w:pStyle w:val="Heading1"/>
        <w:pageBreakBefore/>
        <w:spacing w:line="360" w:before="0" w:after="0"/>
        <w:jc w:val="center"/>
      </w:pPr>
      <w:r>
        <w:t xml:space="preserve">МЕТОДЫ ПРОФИЛАКТИКИ И БОРЬБЫ С ПАРАЗИТАРНЫМИ ИНФЕКЦИЯМИ В УЧЕБНЫХ ЗАВЕДЕНИЯХ</w:t>
      </w:r>
    </w:p>
    <w:p>
      <w:pPr>
        <w:spacing w:line="360" w:before="0" w:after="0"/>
        <w:ind w:firstLine="720"/>
        <w:jc w:val="both"/>
      </w:pPr>
      <w:r>
        <w:t xml:space="preserve">Профилактика и борьба с паразитарными инфекциями в учебных заведениях требуют комплексного подхода, включающего санитарно-гигиенические, медицинские и образовательные меры. Основным направлением является создание условий, минимизирующих риск заражения, а также своевременное выявление и лечение инвазий.  
Важнейшим элементом профилактики выступает соблюдение санитарных норм. Регулярная влажная уборка помещений с применением дезинфицирующих средств, проветривание классов и коридоров, контроль за состоянием санузлов и мест общего пользования позволяют снизить вероятность распространения паразитов. Особое внимание уделяется обработке поверхностей, с которыми контактируют учащиеся: парты, дверные ручки, спортивный инвентарь. В дошкольных учреждениях обязательна стерилизация игрушек, постельного белья и посуды.  
Медицинский контроль включает плановые осмотры детей и персонала с целью выявления паразитарных инфекций. Для диагностики применяются лабораторные методы: микроскопия мазков, копрологические исследования, иммуноферментный анализ. При обнаружении инвазий назначается этиотропная терапия с учетом вида паразита и возраста пациента. Важным аспектом является массовая дегельминтизация в эндемичных регионах, проводимая под наблюдением медицинских работников.  
Просветительская работа среди учащихся, педагогов и родителей играет ключевую роль в профилактике. В рамках образовательных программ необходимо информировать о путях передачи паразитов, симптомах заражения и мерах предосторожности. Особое внимание уделяется формированию гигиенических навыков: мытью рук перед едой, после посещения туалета и контакта с животными, употреблению только кипяченой или бутилированной воды, тщательной обработке овощей и фруктов.  
Внедрение современных технологий, таких как ультрафиолетовые обеззараживатели воздуха и антимикробные покрытия для поверхностей, способствует снижению риска инфицирования. В ряде стран успешно применяются программы биологического контроля, например, использование хищных нематод для борьбы с почвенными гельминтами на пришкольных участках.  
Таким образом, эффективная профилактика паразитарных инфекций в учебных заведениях возможна только при сочетании санитарно-гигиенических, медицинских и образовательных мер. Систематическое выполнение этих мероприятий позволяет создать безопасную среду, минимизировать риск заражения и предотвратить вспышки паразитозов среди детей и подростков.</w:t>
      </w:r>
    </w:p>
    <w:p>
      <w:pPr>
        <w:pStyle w:val="Heading1"/>
        <w:pageBreakBefore/>
        <w:spacing w:line="360" w:before="0" w:after="0"/>
        <w:jc w:val="center"/>
      </w:pPr>
      <w:r>
        <w:t xml:space="preserve">ВЛИЯНИЕ ПАРАЗИТАРНЫХ ИНФЕКЦИЙ НА КОГНИТИВНЫЕ СПОСОБНОСТИ УЧАЩИХСЯ</w:t>
      </w:r>
    </w:p>
    <w:p>
      <w:pPr>
        <w:spacing w:line="360" w:before="0" w:after="0"/>
        <w:ind w:firstLine="720"/>
        <w:jc w:val="both"/>
      </w:pPr>
      <w:r>
        <w:t xml:space="preserve">представляет собой значимую проблему в современной образовательной паразитологии. Многочисленные исследования подтверждают, что инвазии гельминтами, простейшими и другими паразитами способны оказывать негативное воздействие на когнитивные функции, включая память, внимание, скорость обработки информации и способность к обучению. Это связано как с прямым воздействием паразитов на центральную нервную систему, так и с опосредованными механизмами, такими как хроническое воспаление, дефицит питательных веществ и иммунологические нарушения.  
Одним из наиболее изученных примеров является влияние гельминтозов, в частности, аскаридоза и трихоцефалёза, на успеваемость школьников. Паразиты рода *Ascaris* и *Trichuris* способны вызывать железодефицитную анемию вследствие хронической кровопотери и нарушения всасывания микроэлементов в кишечнике. Анемия, в свою очередь, приводит к гипоксии тканей, включая головной мозг, что негативно сказывается на концентрации внимания и умственной работоспособности. Исследования, проведённые в эндемичных регионах, демонстрируют снижение показателей IQ у детей с хроническими гельминтозами по сравнению с неинвазированными сверстниками.  
Особую опасность представляют нейротропные паразиты, такие как *Toxoplasma gondii* и *Taenia solium*. Токсоплазмоз, даже в латентной форме, ассоциирован с замедлением когнитивных процессов и снижением способности к логическому мышлению. Цистицеркоз, вызываемый личинками свиного цепня, может приводить к образованию кист в головном мозге, что влечёт за собой неврологические нарушения, включая эпилептические припадки и когнитивный дефицит. Подобные состояния не только затрудняют усвоение учебного материала, но и требуют длительной медицинской реабилитации, что увеличивает риск академической неуспеваемости.  
Кроме того, хронические паразитарные инфекции часто сопровождаются астеническим синдромом, проявляющимся повышенной утомляемостью, снижением мотивации и эмоциональной лабильностью. Эти факторы косвенно влияют на образовательный процесс, снижая продуктивность учащихся и их вовлечённость в учебную деятельность. В условиях эндемичных территорий, где распространённость паразитозов остаётся высокой, подобные эффекты могут приобретать массовый характер, создавая дополнительные барьеры для достижения образовательных стандартов.  
Важным аспектом является также социально-экономическое влияние паразитарных инфекций. Дети из неблагополучных семей, проживающие в условиях антисанитарии, чаще подвергаются инвазиям, что усугубляет образовательное неравенство. Таким образом, проблема когнитивных нарушений, вызванных паразитозами, требует комплексного подхода, включающего своевременную диагностику, лечение и профилактические мероприятия в рамках образовательных учреждений.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проблем образовательной паразитологии позволяет констатировать, что данная дисциплина сталкивается с рядом существенных вызовов, требующих системного решения. Во-первых, сохраняется дефицит актуальных учебно-методических материалов, отражающих последние достижения в области изучения паразитарных заболеваний, что снижает эффективность образовательного процесса. Во-вторых, недостаточная интеграция фундаментальных и прикладных аспектов паразитологии в учебные программы ограничивает формирование у студентов целостного понимания эпидемиологических, экологических и медико-биологических взаимосвязей. В-третьих, слабая оснащённость учебных лабораторий современным оборудованием препятствует развитию практических навыков, необходимых для диагностики и профилактики паразитозов.  
Особого внимания заслуживает проблема недостаточной подготовки преподавательского состава, особенно в регионах с ограниченным доступом к научным ресурсам. Отсутствие регулярного повышения квалификации и обмена опытом между специалистами приводит к консервации устаревших педагогических подходов. Кроме того, низкий уровень междисциплинарного взаимодействия между медицинскими, ветеринарными и биологическими направлениями затрудняет формирование комплексного подхода к изучению паразитарных систем.  
Для преодоления указанных проблем необходимо реализовать ряд мер, включающих модернизацию учебных программ с акцентом на клинико-эпидемиологические аспекты, разработку интерактивных образовательных ресурсов, а также усиление практико-ориентированной составляющей обучения. Важным направлением является развитие международного сотрудничества, позволяющего внедрять передовые образовательные технологии и стандарты. Только при условии системного реформирования образовательной паразитологии возможно подготовить квалифицированных специалистов, способных эффективно противодействовать актуальным вызовам в области паразитарных заболеваний.  
Таким образом, дальнейшее развитие образовательной паразитологии требует консолидации усилий научного и педагогического сообществ, а также активного внедрения инновационных методик обучения, что в конечном итоге будет способствовать повышению качества подготовки специалистов и укреплению биологической безопасности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Беэр С.А., Воронин М.В.. Паразитология в системе высшего образования: проблемы и перспективы. 2018 (статья)</w:t>
      </w:r>
    </w:p>
    <w:p>
      <w:pPr>
        <w:spacing w:line="360" w:before="0" w:after="0"/>
        <w:ind w:firstLine="720"/>
        <w:jc w:val="both"/>
      </w:pPr>
      <w:r>
        <w:t xml:space="preserve">2. Гузеева Т.М., Иванова И.Б.. Современные проблемы преподавания паразитологии в медицинских вузах. 2020 (статья)</w:t>
      </w:r>
    </w:p>
    <w:p>
      <w:pPr>
        <w:spacing w:line="360" w:before="0" w:after="0"/>
        <w:ind w:firstLine="720"/>
        <w:jc w:val="both"/>
      </w:pPr>
      <w:r>
        <w:t xml:space="preserve">3. Дроздов А.Л.. Образовательная паразитология: методические аспекты. 2015 (книга)</w:t>
      </w:r>
    </w:p>
    <w:p>
      <w:pPr>
        <w:spacing w:line="360" w:before="0" w:after="0"/>
        <w:ind w:firstLine="720"/>
        <w:jc w:val="both"/>
      </w:pPr>
      <w:r>
        <w:t xml:space="preserve">4. Козлов С.С., Петрова Н.В.. Проблемы интеграции паразитологии в общеобразовательные программы. 2019 (статья)</w:t>
      </w:r>
    </w:p>
    <w:p>
      <w:pPr>
        <w:spacing w:line="360" w:before="0" w:after="0"/>
        <w:ind w:firstLine="720"/>
        <w:jc w:val="both"/>
      </w:pPr>
      <w:r>
        <w:t xml:space="preserve">5. Литвинова М.Н.. Инновационные подходы в обучении паразитологии. 2021 (книга)</w:t>
      </w:r>
    </w:p>
    <w:p>
      <w:pPr>
        <w:spacing w:line="360" w:before="0" w:after="0"/>
        <w:ind w:firstLine="720"/>
        <w:jc w:val="both"/>
      </w:pPr>
      <w:r>
        <w:t xml:space="preserve">6. Миронов В.А.. Паразитология в школе: вызовы XXI века. 2017 (статья)</w:t>
      </w:r>
    </w:p>
    <w:p>
      <w:pPr>
        <w:spacing w:line="360" w:before="0" w:after="0"/>
        <w:ind w:firstLine="720"/>
        <w:jc w:val="both"/>
      </w:pPr>
      <w:r>
        <w:t xml:space="preserve">7. Орлов Д.С., Семенова Е.Г.. Проблемы цифровизации образовательной паразитологии. 2022 (статья)</w:t>
      </w:r>
    </w:p>
    <w:p>
      <w:pPr>
        <w:spacing w:line="360" w:before="0" w:after="0"/>
        <w:ind w:firstLine="720"/>
        <w:jc w:val="both"/>
      </w:pPr>
      <w:r>
        <w:t xml:space="preserve">8. Романенко Н.А.. Паразитология: учебник для вузов. 2016 (книга)</w:t>
      </w:r>
    </w:p>
    <w:p>
      <w:pPr>
        <w:spacing w:line="360" w:before="0" w:after="0"/>
        <w:ind w:firstLine="720"/>
        <w:jc w:val="both"/>
      </w:pPr>
      <w:r>
        <w:t xml:space="preserve">9. Сидорова Л.П.. Актуальные вопросы преподавания медицинской паразитологии. 2020 (интернет-ресурс)</w:t>
      </w:r>
    </w:p>
    <w:p>
      <w:pPr>
        <w:spacing w:line="360" w:before="0" w:after="0"/>
        <w:ind w:firstLine="720"/>
        <w:jc w:val="both"/>
      </w:pPr>
      <w:r>
        <w:t xml:space="preserve">10. Федоров Ю.В.. Образовательные стандарты в паразитологии: современное состояние.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2025-07-01T18:24:12.322Z</dcterms:created>
  <dcterms:modified xsi:type="dcterms:W3CDTF">2025-07-01T18:24:12.322Z</dcterms:modified>
</cp:coreProperties>
</file>

<file path=docProps/custom.xml><?xml version="1.0" encoding="utf-8"?>
<Properties xmlns="http://schemas.openxmlformats.org/officeDocument/2006/custom-properties" xmlns:vt="http://schemas.openxmlformats.org/officeDocument/2006/docPropsVTypes"/>
</file>