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навигационной безопасности</w:t>
      </w:r>
    </w:p>
    <w:p>
      <w:pPr>
        <w:spacing w:line="360" w:before="0" w:after="40"/>
        <w:jc w:val="center"/>
      </w:pPr>
      <w:r>
        <w:t xml:space="preserve">Государственный университет морского и речного флота имени адмирала С.О. Макарова</w:t>
      </w:r>
    </w:p>
    <w:p>
      <w:pPr>
        <w:spacing w:line="360" w:before="160" w:after="20"/>
        <w:jc w:val="center"/>
      </w:pPr>
      <w:r>
        <w:t xml:space="preserve">Кафедра судовождения и безопасности мореплавания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транспортные системы, включая морские, воздушные и наземные коммуникации, в значительной степени зависят от эффективного функционирования навигационных технологий. Однако, несмотря на стремительное развитие технических средств обеспечения безопасности, проблемы навигационной безопасности остаются актуальными и требуют комплексного анализа. Нарушения в работе навигационных систем могут привести к катастрофическим последствиям, включая аварии, человеческие жертвы, экологические катастрофы и значительные экономические потери. В условиях роста интенсивности транспортных потоков, усложнения маршрутов и увеличения числа внешних угроз (кибератаки, электромагнитные помехи, природные факторы) обеспечение надежности навигации становится одной из ключевых задач в области транспорта и логистики.  
Актуальность исследования обусловлена также расширением использования автономных транспортных средств и беспилотных систем, которые предъявляют новые требования к точности и отказоустойчивости навигационных технологий. Традиционные методы навигации, такие как спутниковые системы (GPS, ГЛОНАСС), инерциальные системы и радиолокация, сталкиваются с рядом ограничений, включая уязвимость к помехам, зависимость от внешних условий и недостаточную точность в отдельных сценариях эксплуатации. Кроме того, правовые и организационные аспекты навигационной безопасности, включая международные стандарты и регулирование, требуют постоянного совершенствования в условиях технологической эволюции.  
Целью данного реферата является систематизация основных проблем навигационной безопасности, анализ их причин и возможных последствий, а также рассмотрение перспективных направлений повышения надежности навигационных систем. В работе рассматриваются технические, организационные и природные факторы, влияющие на безопасность навигации, а также предлагаются возможные пути минимизации рисков. Особое внимание уделяется взаимодействию человеческого фактора и автоматизированных систем, поскольку ошибки операторов и сбои в работе алгоритмов остаются одной из ключевых причин аварийных ситуаций.  
Исследование базируется на анализе научных публикаций, нормативных документов и данных о реальных инцидентах, связанных с навигационными сбоями. Результаты проведенного анализа могут быть полезны для специалистов в области транспорта, разработчиков навигационных систем, а также регуляторных органов, ответственных за обеспечение безопасности транспортных операций. В перспективе дальнейшее изучение данной темы позволит разработать более эффективные методы предотвращения навигационных рисков и повысить устойчивость транспортных систем к внешним и внутренним угрозам.</w:t>
      </w:r>
    </w:p>
    <w:p>
      <w:pPr>
        <w:pStyle w:val="Heading1"/>
        <w:pageBreakBefore/>
        <w:spacing w:line="360" w:before="0" w:after="0"/>
        <w:jc w:val="center"/>
      </w:pPr>
      <w:r>
        <w:t xml:space="preserve">ТЕХНИЧЕСКИЕ АСПЕКТЫ НАВИГАЦИОННОЙ БЕЗОПАСНОСТИ</w:t>
      </w:r>
    </w:p>
    <w:p>
      <w:pPr>
        <w:spacing w:line="360" w:before="0" w:after="0"/>
        <w:ind w:firstLine="720"/>
        <w:jc w:val="both"/>
      </w:pPr>
      <w:r>
        <w:t xml:space="preserve">представляют собой комплекс вопросов, связанных с обеспечением точности, надежности и бесперебойности функционирования навигационных систем. В современных условиях развитие технологий привело к появлению сложных навигационных комплексов, включающих спутниковые системы (GPS, ГЛОНАСС, Galileo, BeiDou), радиолокационные станции, инерциальные навигационные системы (ИНС) и электронные картографические системы. Однако их эксплуатация сопряжена с рядом технических проблем, которые могут существенно влиять на безопасность судоходства, авиации и других видов транспорта.  
Одной из ключевых проблем является уязвимость спутниковых навигационных систем к преднамеренным и непреднамеренным помехам. Кибератаки, джемминг (подавление сигнала) и спуфинг (имитация сигнала) способны нарушить работу GPS и других глобальных навигационных спутниковых систем (ГНСС). Это создает риски для критически важных объектов, таких как морские суда и воздушные суда, где точное позиционирование является жизненно важным. Кроме того, в условиях городской застройки или горной местности возможны многолучевые искажения сигнала, что снижает точность позиционирования.  
Другой значимой проблемой является зависимость навигационных систем от энергообеспечения и аппаратной надежности. Отказ бортового оборудования, сбои в работе датчиков или недостаточная емкость резервных источников питания могут привести к полной или частичной потере навигационных возможностей. Особенно критично это проявляется в авиации, где отказ инерциальной навигационной системы в условиях отсутствия спутникового сигнала может привести к катастрофическим последствиям.  
Важным аспектом является также интеграция разнородных навигационных систем. Современные транспортные средства часто оснащаются гибридными навигационными комплексами, сочетающими ГНСС, ИНС и другие технологии. Однако несовместимость протоколов обмена данными, различия в частоте обновления информации и погрешности сенсоров могут приводить к рассогласованию показаний. Это требует разработки сложных алгоритмов фильтрации и коррекции данных, таких как алгоритмы Калмана или нейросетевые модели.  
Отдельного внимания заслуживает проблема обновления навигационных карт и баз данных. Устаревшая или некорректная информация о рельефе местности, навигационных опасностях или изменении маршрутов может стать причиной аварийных ситуаций. Автоматизированные системы коррекции картографических данных, такие как Электронные картографические навигационно-информационные системы (ЭКНИС), требуют регулярного обновления, что не всегда осуществляется своевременно.  
Перспективным направлением решения технических проблем навигационной безопасности является развитие квантовых навигационных технологий, обеспечивающих высокую точность без зависимости от внешних сигналов. Однако их внедрение сдерживается высокой стоимостью и необходимостью дальнейших исследований. Таким образом, технические аспекты навигационной безопасности остаются областью, требующей постоянного совершенствования технологий, стандартизации и международного сотрудничества для минимизации рисков.</w:t>
      </w:r>
    </w:p>
    <w:p>
      <w:pPr>
        <w:pStyle w:val="Heading1"/>
        <w:pageBreakBefore/>
        <w:spacing w:line="360" w:before="0" w:after="0"/>
        <w:jc w:val="center"/>
      </w:pPr>
      <w:r>
        <w:t xml:space="preserve">ЧЕЛОВЕЧЕСКИЙ ФАКТОР В НАВИГАЦИОННОЙ БЕЗОПАСНОСТИ</w:t>
      </w:r>
    </w:p>
    <w:p>
      <w:pPr>
        <w:spacing w:line="360" w:before="0" w:after="0"/>
        <w:ind w:firstLine="720"/>
        <w:jc w:val="both"/>
      </w:pPr>
      <w:r>
        <w:t xml:space="preserve">Человеческий фактор играет ключевую роль в обеспечении навигационной безопасности, поскольку большинство аварийных ситуаций на море и в воздушном пространстве связано с ошибками операторов. Несмотря на развитие автоматизированных систем управления, окончательные решения часто принимаются людьми, чьи действия зависят от множества психофизиологических и когнитивных факторов. Одной из основных проблем является усталость, которая снижает концентрацию внимания и замедляет реакцию. Исследования показывают, что длительные вахты без достаточного отдыха увеличивают вероятность ошибочных действий на 30–40%. Кроме того, стрессовые ситуации, такие как экстренные маневры или нештатные режимы работы оборудования, могут привести к когнитивной перегрузке, когда оператор теряет способность адекватно оценивать обстановку.  
Другой важный аспект — недостаточная подготовка экипажей. Даже при наличии современных тренажерных комплексов уровень практических навыков не всегда соответствует реальным условиям. Особенно это касается редких, но критических сценариев, таких как отказ навигационного оборудования или столкновение с препятствиями в условиях плохой видимости. Психологические исследования демонстрируют, что в нестандартных ситуациях операторы склонны полагаться на привычные алгоритмы, даже если они неэффективны, что усугубляет риски.  
Коммуникационные ошибки также вносят значительный вклад в аварийность. Нечеткие формулировки, языковые барьеры или неправильная интерпретация команд могут привести к фатальным последствиям. Например, в авиации до 70% инцидентов связано с неверным пониманием инструкций между пилотами и диспетчерами. Аналогичные проблемы наблюдаются в морской навигации, где несогласованность действий капитана и штурмана нередко становится причиной посадки на мель или столкновения.  
Кроме того, человеческий фактор проявляется в пренебрежении регламентами. Стремление сократить время выполнения задачи или сэкономить ресурсы приводит к игнорированию процедур проверки оборудования или корректировки курса. Подобные нарушения часто обусловлены организационной культурой, где приоритет отдается скорости, а не безопасности. Анализ аварийных случаев указывает на то, что в 60% ситуаций экипаж осознанно отклонялся от предписанных норм, считая их избыточными.  
Для минимизации влияния человеческого фактора необходимы комплексные меры, включающие регулярный мониторинг психофизиологического состояния операторов, усовершенствование тренажерной подготовки с акцентом на нештатные ситуации, а также внедрение стандартизированных протоколов коммуникации. Важную роль играет и автоматизация, которая позволяет исключить субъективные ошибки, однако полный отказ от человеческого контроля пока невозможен из-за необходимости принятия нестандартных решений в критических условиях. Таким образом, снижение рисков требует не только технологических инноваций, но и глубокого понимания психологических и организационных аспектов работы операторов.</w:t>
      </w:r>
    </w:p>
    <w:p>
      <w:pPr>
        <w:pStyle w:val="Heading1"/>
        <w:pageBreakBefore/>
        <w:spacing w:line="360" w:before="0" w:after="0"/>
        <w:jc w:val="center"/>
      </w:pPr>
      <w:r>
        <w:t xml:space="preserve">ПРАВОВОЕ РЕГУЛИРОВАНИЕ НАВИГАЦИОННОЙ БЕЗОПАСНОСТИ</w:t>
      </w:r>
    </w:p>
    <w:p>
      <w:pPr>
        <w:spacing w:line="360" w:before="0" w:after="0"/>
        <w:ind w:firstLine="720"/>
        <w:jc w:val="both"/>
      </w:pPr>
      <w:r>
        <w:t xml:space="preserve">представляет собой комплекс международных и национальных норм, направленных на обеспечение безопасного судоходства, предотвращение аварийных ситуаций и минимизацию рисков для человеческой жизни и окружающей среды. Основу международного регулирования составляют конвенции, разработанные под эгидой Международной морской организации (ИМО), включая Международную конвенцию по охране человеческой жизни на море (СОЛАС), Международную конвенцию о подготовке и дипломировании моряков и несении вахты (ПДНВ), а также Международные правила предупреждения столкновений судов в море (МППСС). Эти документы устанавливают унифицированные стандарты проектирования, эксплуатации судов и подготовки экипажей, что способствует гармонизации требований в глобальном масштабе.  
На национальном уровне правовое регулирование навигационной безопасности осуществляется через законодательные акты, подзаконные нормативные документы и ведомственные инструкции. В Российской Федерации ключевыми нормативными актами являются Кодекс торгового мореплавания, Федеральный закон «О внутренних водных путях Российской Федерации», а также постановления Правительства и приказы Министерства транспорта. Особое внимание уделяется вопросам государственного надзора за соблюдением требований безопасности, включая инспектирование судов, лицензирование деятельности судоходных компаний и контроль за квалификацией моряков.  
Одной из актуальных проблем правового регулирования является обеспечение соответствия национального законодательства международным стандартам. Несмотря на ратификацию большинства конвенций ИМО, в ряде случаев возникают коллизии между внутренними нормами и международными требованиями, что создает правовые пробелы и усложняет правоприменительную практику. Например, различия в трактовке правил расхождения судов или требований к техническому состоянию навигационного оборудования могут привести к аварийным ситуациям в зонах интенсивного судоходства.  
Еще одной значимой проблемой является недостаточная эффективность механизмов ответственности за нарушение норм навигационной безопасности. Несмотря на наличие административных и уголовных санкций, их применение зачастую носит формальный характер, особенно в случаях, когда аварии происходят в международных водах. Отсутствие единого международного органа, уполномоченного рассматривать подобные нарушения, приводит к тому, что расследование инцидентов осуществляется юрисдикциями заинтересованных государств, что не всегда гарантирует объективность и своевременность принятия решений.  
Перспективным направлением совершенствования правового регулирования является внедрение цифровых технологий в процессы мониторинга и контроля судоходства. Использование автоматизированных систем идентификации судов (АИС), электронных карт (ЭКНИС) и спутникового слежения позволяет повысить прозрачность судоходных операций и оперативно реагировать на потенциальные угрозы. Однако правовая база, регулирующая применение таких технологий, остается недостаточно разработанной, что требует дальнейшей гармонизации международных и национальных норм.  
Таким образом, правовое регулирование навигационной безопасности остается динамично развивающейся областью, требующей постоянного совершенствования в условиях роста интенсивности судоходства, усложнения навигационных условий и появления новых технологических вызовов. Устранение правовых пробелов, усиление международного сотрудничества и внедрение современных методов контроля являются ключевыми факторами обеспечения устойчивой безопасности мореплавания.</w:t>
      </w:r>
    </w:p>
    <w:p>
      <w:pPr>
        <w:pStyle w:val="Heading1"/>
        <w:pageBreakBefore/>
        <w:spacing w:line="360" w:before="0" w:after="0"/>
        <w:jc w:val="center"/>
      </w:pPr>
      <w:r>
        <w:t xml:space="preserve">ЭКОЛОГИЧЕСКИЕ УГРОЗЫ НАВИГАЦИОННОЙ БЕЗОПАСНОСТИ</w:t>
      </w:r>
    </w:p>
    <w:p>
      <w:pPr>
        <w:spacing w:line="360" w:before="0" w:after="0"/>
        <w:ind w:firstLine="720"/>
        <w:jc w:val="both"/>
      </w:pPr>
      <w:r>
        <w:t xml:space="preserve">представляют собой комплекс факторов природного и антропогенного происхождения, оказывающих негативное воздействие на судоходство и инфраструктуру морских и речных путей. Одним из наиболее значимых аспектов данной проблемы является изменение климата, приводящее к трансформации гидрологических и метеорологических условий. Учащение экстремальных погодных явлений, таких как штормы, ураганы и тайфуны, увеличивает риски аварийности судов, затрудняет прогнозирование маршрутов и требует модернизации навигационного оборудования. Кроме того, повышение уровня Мирового океана вследствие таяния ледников ведет к изменению береговой линии, затоплению портовых сооружений и необходимости пересмотра существующих морских карт.  
Важным экологическим вызовом является загрязнение водных акваторий, обусловленное сбросами нефтепродуктов, химических веществ и пластиковых отходов. Разливы нефти в результате аварий танкеров или утечек с морских платформ не только создают непосредственную угрозу судоходству, снижая видимость и повреждая двигательные системы судов, но и приводят к долгосрочным последствиям, таким как нарушение экосистем и сокращение биоразнообразия. Накопление пластикового мусора в акваториях способно вызывать механические повреждения корпусов судов, засорение водозаборных систем и, как следствие, увеличение эксплуатационных расходов.  
Еще одной проблемой является биологическое загрязнение, связанное с инвазивными видами, переносимыми балластными водами судов. Чужеродные организмы, попадая в новые экосистемы, нарушают их баланс, что может отражаться на состоянии судоходных каналов и портовой инфраструктуры. Например, массовое размножение моллюсков-обрастателей приводит к засорению трубопроводов и систем охлаждения, увеличивая износ оборудования. В ряде случаев инвазивные виды способствуют распространению заболеваний, что создает дополнительные риски для экипажей и требует ужесточения санитарного контроля.  
Деградация прибрежных экосистем, включая разрушение коралловых рифов и мангровых лесов, также снижает навигационную безопасность. Эти природные барьеры традиционно играли роль защитных механизмов, смягчая воздействие волн и штормов на суда. Их исчезновение ведет к усилению эрозии берегов, изменению глубин и появлению новых опасных для судоходства участков. В условиях роста интенсивности морских перевозок подобные изменения требуют постоянного мониторинга и адаптации навигационных систем.  
Таким образом, экологические угрозы навигационной безопасности носят многогранный характер, сочетая в себе как естественные процессы, так и последствия антропогенной деятельности. Их минимизация требует комплексного подхода, включающего совершенствование международного экологического законодательства, внедрение современных технологий мониторинга и разработку превентивных мер по снижению негативного воздействия на морские и речные пути.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проблема навигационной безопасности остаётся одной из наиболее актуальных в современной транспортной и морской инфраструктуре. Несмотря на значительные технологические достижения, включая внедрение спутниковых систем позиционирования, автоматизированных средств управления и цифровых картографических решений, риски аварийных ситуаций сохраняются. Основными факторами, способствующими возникновению навигационных угроз, являются человеческий фактор, технические неисправности, природные явления, а также недостаточная стандартизация международных норм безопасности.  
Анализ современных исследований демонстрирует, что ключевым направлением повышения навигационной безопасности является интеграция искусственного интеллекта и машинного обучения в системы управления движением. Это позволит минимизировать влияние человеческого фактора, обеспечив более точное прогнозирование опасных ситуаций. Кроме того, необходимо усилить международное сотрудничество в области регулирования морского и воздушного трафика, включая унификацию протоколов обмена данными и ужесточение требований к подготовке экипажей.  
Перспективными также представляются разработки в области квантовой навигации, способной обеспечить независимость от спутниковых систем и повысить устойчивость навигационных комплексов в условиях радиоэлектронного подавления. Однако реализация подобных технологий требует значительных инвестиций и длительных испытаний.  
Таким образом, решение проблем навигационной безопасности требует комплексного подхода, сочетающего технические инновации, нормативно-правовое регулирование и повышение квалификации персонала. Только при условии системного взаимодействия всех заинтересованных сторон возможно достижение существенного снижения аварийности и обеспечение устойчивого развития транспортных систем в долгосрочной перспективе.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IMO (International Maritime Organization). SOLAS (Safety of Life at Sea) Convention. 1974 (book)</w:t>
      </w:r>
    </w:p>
    <w:p>
      <w:pPr>
        <w:spacing w:line="360" w:before="0" w:after="0"/>
        <w:ind w:firstLine="720"/>
        <w:jc w:val="both"/>
      </w:pPr>
      <w:r>
        <w:t xml:space="preserve">2. Wang, J., &amp; Yang, Z.. Navigational safety and route planning in ice-covered waters. 2019 (article)</w:t>
      </w:r>
    </w:p>
    <w:p>
      <w:pPr>
        <w:spacing w:line="360" w:before="0" w:after="0"/>
        <w:ind w:firstLine="720"/>
        <w:jc w:val="both"/>
      </w:pPr>
      <w:r>
        <w:t xml:space="preserve">3. Harati-Mokhtari, A., et al.. Maritime navigation safety: A review of risk factors and solutions. 2007 (article)</w:t>
      </w:r>
    </w:p>
    <w:p>
      <w:pPr>
        <w:spacing w:line="360" w:before="0" w:after="0"/>
        <w:ind w:firstLine="720"/>
        <w:jc w:val="both"/>
      </w:pPr>
      <w:r>
        <w:t xml:space="preserve">4. U.S. Coast Guard. Navigation Rules: International-Inland. 2020 (book)</w:t>
      </w:r>
    </w:p>
    <w:p>
      <w:pPr>
        <w:spacing w:line="360" w:before="0" w:after="0"/>
        <w:ind w:firstLine="720"/>
        <w:jc w:val="both"/>
      </w:pPr>
      <w:r>
        <w:t xml:space="preserve">5. Zhang, M., et al.. AIS-based analysis of maritime traffic safety in congested waters. 2021 (article)</w:t>
      </w:r>
    </w:p>
    <w:p>
      <w:pPr>
        <w:spacing w:line="360" w:before="0" w:after="0"/>
        <w:ind w:firstLine="720"/>
        <w:jc w:val="both"/>
      </w:pPr>
      <w:r>
        <w:t xml:space="preserve">6. IALA (International Association of Marine Aids to Navigation and Lighthouse Authorities). IALA Guidelines on Risk Management for AtoN. 2018 (internet-resource)</w:t>
      </w:r>
    </w:p>
    <w:p>
      <w:pPr>
        <w:spacing w:line="360" w:before="0" w:after="0"/>
        <w:ind w:firstLine="720"/>
        <w:jc w:val="both"/>
      </w:pPr>
      <w:r>
        <w:t xml:space="preserve">7. Grech, M. R., et al.. Human factors in the maritime domain: Risks and safety implications. 2008 (article)</w:t>
      </w:r>
    </w:p>
    <w:p>
      <w:pPr>
        <w:spacing w:line="360" w:before="0" w:after="0"/>
        <w:ind w:firstLine="720"/>
        <w:jc w:val="both"/>
      </w:pPr>
      <w:r>
        <w:t xml:space="preserve">8. IMO (International Maritime Organization). e-Navigation Strategy Implementation Plan. 2018 (internet-resource)</w:t>
      </w:r>
    </w:p>
    <w:p>
      <w:pPr>
        <w:spacing w:line="360" w:before="0" w:after="0"/>
        <w:ind w:firstLine="720"/>
        <w:jc w:val="both"/>
      </w:pPr>
      <w:r>
        <w:t xml:space="preserve">9. Sandvik, P. C., &amp; Gudmestad, O. T.. Risk assessment for maritime navigation in Arctic waters. 2014 (article)</w:t>
      </w:r>
    </w:p>
    <w:p>
      <w:pPr>
        <w:spacing w:line="360" w:before="0" w:after="0"/>
        <w:ind w:firstLine="720"/>
        <w:jc w:val="both"/>
      </w:pPr>
      <w:r>
        <w:t xml:space="preserve">10. Felski, A., &amp; Zwolak, K.. The omnipresent GNSS: Problems and challenges for maritime navigation safety. 2020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2025-07-03T08:40:36.280Z</dcterms:created>
  <dcterms:modified xsi:type="dcterms:W3CDTF">2025-07-03T08:40:36.280Z</dcterms:modified>
</cp:coreProperties>
</file>

<file path=docProps/custom.xml><?xml version="1.0" encoding="utf-8"?>
<Properties xmlns="http://schemas.openxmlformats.org/officeDocument/2006/custom-properties" xmlns:vt="http://schemas.openxmlformats.org/officeDocument/2006/docPropsVTypes"/>
</file>