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астроклиматология представляет собой междисциплинарную область исследований, объединяющую астрономию, геофизику, климатологию и навигацию. Её основной задачей является изучение влияния астрономических и атмосферных факторов на точность и надёжность астрономических методов навигации. В условиях активного развития глобальных навигационных спутниковых систем (ГНСС) традиционные астрономические методы не утратили своей актуальности, оставаясь критически важными для автономных и резервных систем ориентации, а также в условиях ограниченного доступа к спутниковым сигналам. Однако эффективность астронавигации существенно зависит от состояния атмосферы, что обуславливает необходимость детального анализа проблем навигационной астроклиматологии.  
Ключевой вызов данной области связан с изменчивостью атмосферных параметров, таких как прозрачность, рефракция, турбулентность и облачность, которые напрямую влияют на видимость небесных светил и точность измерений их координат. Климатические изменения, антропогенное загрязнение атмосферы, а также локальные метеорологические явления создают дополнительные сложности для прогнозирования условий наблюдений. В частности, рефракционные искажения в приземных слоях атмосферы могут приводить к систематическим погрешностям при определении высот светил, что критически важно для морской и авиационной навигации.  
Ещё одной значимой проблемой является отсутствие унифицированных моделей астроклимата, учитывающих региональные и сезонные вариации атмосферных условий. Существующие методы коррекции астрономических наблюдений часто основываются на усреднённых данных, что снижает их эффективность в экстремальных или быстро меняющихся условиях. Кроме того, рост светового загрязнения в урбанизированных районах ограничивает возможности использования астронавигации вблизи крупных населённых пунктов.  
Таким образом, актуальность исследования проблем навигационной астроклиматологии обусловлена необходимостью разработки адаптивных методов компенсации атмосферных помех, совершенствования прогностических моделей и интеграции современных технологий мониторинга окружающей среды. Решение этих задач позволит повысить точность и надёжность астрономической навигации, что особенно важно для обеспечения безопасности в критически важных областях, таких как авиация, космонавтика и морские перевозки. В данном реферате рассматриваются основные теоретические и практические аспекты указанных проблем, а также возможные пути их минимизации.</w:t>
      </w:r>
    </w:p>
    <w:p>
      <w:pPr>
        <w:pStyle w:val="Heading1"/>
        <w:pageBreakBefore/>
        <w:spacing w:line="360" w:before="0" w:after="0"/>
        <w:jc w:val="center"/>
      </w:pPr>
      <w:r>
        <w:t xml:space="preserve">МЕТОДЫ ИЗМЕРЕНИЯ И АНАЛИЗА АСТРОКЛИМАТИЧЕСКИХ ПАРАМЕТРОВ</w:t>
      </w:r>
    </w:p>
    <w:p>
      <w:pPr>
        <w:spacing w:line="360" w:before="0" w:after="0"/>
        <w:ind w:firstLine="720"/>
        <w:jc w:val="both"/>
      </w:pPr>
      <w:r>
        <w:t xml:space="preserve">В рамках астроклиматологических исследований ключевое значение приобретают методы измерения и анализа параметров, характеризующих состояние атмосферы и её влияние на астрономические наблюдения. Современные методики базируются на комплексном подходе, включающем как наземные, так и дистанционные способы регистрации данных. Одним из наиболее распространённых инструментов является дифференциальный мониторинг оптических характеристик атмосферы, осуществляемый с помощью специализированных телескопов, оснащённых спектрографами высокого разрешения. Такие системы позволяют фиксировать вариации показателя преломления, обусловленные турбулентностью, температурными градиентами и влажностью.  
Важную роль в оценке астроклиматических условий играет метод статистического анализа временных рядов, полученных в результате долговременных наблюдений. Применение методов корреляционного и спектрального анализа даёт возможность выявить периодические и стохастические компоненты в изменчивости параметров, таких как угол изопланатизма, дрожание изображения (seeing) и коэффициент экстинкции. Для обработки больших массивов данных активно используются алгоритмы машинного обучения, в частности, методы кластеризации и регрессионного анализа, позволяющие прогнозировать астроклиматические условия на основе исторических данных.  
Современные технологии дистанционного зондирования, включая лидарные и радиометрические системы, обеспечивают высокоточное измерение вертикальных профилей температуры, давления и влажности, что критически важно для моделирования атмосферных искажений. Спутниковые наблюдения дополняют наземные измерения, предоставляя глобальные данные о распределении аэрозолей и облачности. Комбинирование этих методов с численным моделированием атмосферных процессов на основе уравнений Навье-Стокса позволяет реконструировать трёхмерную структуру турбулентности и прогнозировать её влияние на качество астрономических изображений.  
Особое внимание уделяется разработке стандартизированных протоколов измерений, обеспечивающих сопоставимость данных, полученных в различных обсерваториях. В частности, рекомендации Международного астрономического союза предписывают использование унифицированных методик калибровки оборудования и обработки результатов. Внедрение автоматизированных систем мониторинга, таких как дифференциальные датчики угла прихода волнового фронта, значительно повышает точность измерений и снижает влияние субъективных факторов.  
Перспективным направлением является интеграция методов адаптивной оптики в системы астроклиматического мониторинга, что позволяет компенсировать атмосферные искажения в режиме реального времени. Однако эффективность таких систем напрямую зависит от точности предварительной оценки параметров турбулентности, что подчёркивает необходимость дальнейшего совершенствования измерительных методик. Таким образом, современные методы измерения и анализа астроклиматических параметров представляют собой динамично развивающуюся область, требующую междисциплинарного подхода и постоянного обновления технической базы.</w:t>
      </w:r>
    </w:p>
    <w:p>
      <w:pPr>
        <w:pStyle w:val="Heading1"/>
        <w:pageBreakBefore/>
        <w:spacing w:line="360" w:before="0" w:after="0"/>
        <w:jc w:val="center"/>
      </w:pPr>
      <w:r>
        <w:t xml:space="preserve">ВЛИЯНИЕ АТМОСФЕРНЫХ УСЛОВИЙ НА ТОЧНОСТЬ АСТРОНАВИГАЦИИ</w:t>
      </w:r>
    </w:p>
    <w:p>
      <w:pPr>
        <w:spacing w:line="360" w:before="0" w:after="0"/>
        <w:ind w:firstLine="720"/>
        <w:jc w:val="both"/>
      </w:pPr>
      <w:r>
        <w:t xml:space="preserve">Атмосферные условия оказывают существенное влияние на точность астронавигационных измерений, что обусловлено комплексом физических процессов, происходящих в различных слоях атмосферы. Одним из ключевых факторов является рефракция, вызывающая искривление траектории световых лучей при их прохождении через неоднородные по плотности и температуре слои воздуха. Астрономическая рефракция приводит к смещению видимого положения небесных светил относительно их истинных координат, что особенно заметно вблизи горизонта, где градиенты плотности атмосферы максимальны. Коррекция рефракционных ошибок требует точного знания вертикального профиля температуры, давления и влажности, однако динамический характер атмосферы затрудняет моделирование этих параметров с высокой степенью достоверности.  
Другим критическим аспектом является атмосферная турбулентность, вызывающая флуктуации показателя преломления воздуха. Эти флуктуации приводят к эффекту мерцания звёзд (сцинтилляции), что снижает точность угловых измерений при использовании секстантов или других оптических инструментов. В условиях сильной турбулентности ошибки определения высоты светила могут достигать нескольких угловых минут, что неприемлемо для высокоточных навигационных расчётов. Кроме того, турбулентность способствует возникновению систематических погрешностей при длительных наблюдениях, поскольку статистические свойства атмосферных неоднородностей могут изменяться в зависимости от времени суток и сезона.  
Важную роль играет также наличие облачности и аэрозольных частиц, которые ограничивают видимость небесных объектов. Плотная облачность делает невозможным проведение астрономических наблюдений, в то время как тонкие облака или дымка могут искажать яркость и контрастность звёзд, затрудняя их идентификацию. Аэрозоли, включая пыль, вулканический пепел и антропогенные загрязнения, способствуют дополнительному рассеянию и поглощению света, что влияет на точность фотометрических измерений, используемых для определения звёздных величин.  
Климатические особенности региона наблюдений также вносят значительный вклад в погрешности астронавигации. В полярных широтах, например, частые туманы и низкая облачность осложняют проведение наблюдений, тогда как в тропиках высокая влажность и интенсивная конвекция усиливают рефракционные эффекты. В засушливых районах пыльные бури и миражи могут полностью исключить возможность использования астрономических методов навигации. Таким образом, для минимизации ошибок необходимо учитывать региональные климатические характеристики и разрабатывать адаптивные алгоритмы коррекции атмосферных воздействий.  
Современные методы астронавигации, включая использование спутниковых и радиотехнических систем, частично компенсируют влияние атмосферных условий, однако в условиях отказа или недоступности таких технологий традиционные астрономические методы остаются критически важными. Дальнейшее развитие астроклиматологии должно быть направлено на совершенствование моделей атмосферных помех, разработку методов их оперативного мониторинга и создание алгоритмов автоматической коррекции, что позволит повысить надёжность и точность астронавигации в различных климатических условиях.</w:t>
      </w:r>
    </w:p>
    <w:p>
      <w:pPr>
        <w:pStyle w:val="Heading1"/>
        <w:pageBreakBefore/>
        <w:spacing w:line="360" w:before="0" w:after="0"/>
        <w:jc w:val="center"/>
      </w:pPr>
      <w:r>
        <w:t xml:space="preserve">СОВРЕМЕННЫЕ ТЕХНОЛОГИИ И ПЕРСПЕКТИВЫ РАЗВИТИЯ АСТРОКЛИМАТОЛОГИИ</w:t>
      </w:r>
    </w:p>
    <w:p>
      <w:pPr>
        <w:spacing w:line="360" w:before="0" w:after="0"/>
        <w:ind w:firstLine="720"/>
        <w:jc w:val="both"/>
      </w:pPr>
      <w:r>
        <w:t xml:space="preserve">Современные технологии в области астроклиматологии позволяют существенно повысить точность и надежность навигационных систем, основанных на астрономических наблюдениях. Одним из ключевых направлений является развитие автоматизированных систем мониторинга атмосферных условий, влияющих на качество астрометрических измерений. Использование лидаров, спектрорадиометров и адаптивной оптики обеспечивает коррекцию искажений, вызванных турбулентностью, аэрозольным рассеянием и другими атмосферными явлениями. Особое внимание уделяется созданию глобальных баз данных астроклиматических параметров, которые интегрируются в алгоритмы обработки сигналов спутниковых и наземных навигационных систем.  
Перспективным направлением является применение искусственного интеллекта для прогнозирования астроклиматических условий. Машинное обучение, в частности нейронные сети, позволяет анализировать большие массивы метеорологических и астрономических данных, выявляя скрытые закономерности и повышая точность краткосрочных и долгосрочных прогнозов. Это особенно важно для систем, требующих высокой стабильности измерений, таких как радиоинтерферометрия со сверхдлинными базами (РСДБ) и оптическая астрометрия.  
Другим значимым аспектом является разработка новых методов моделирования атмосферных возмущений. Численные модели, учитывающие термодинамические и динамические процессы в различных слоях атмосферы, позволяют минимизировать систематические ошибки в определении координат небесных объектов. Современные суперкомпьютерные технологии обеспечивают высокую детализацию расчетов, что способствует улучшению точности навигационных решений в условиях изменчивого астроклимата.  
Важную роль играет международное сотрудничество в области стандартизации астроклиматических исследований. Создание унифицированных протоколов измерений и обмена данными способствует интеграции региональных наблюдений в глобальные системы. Развитие сети автоматизированных обсерваторий с едиными методиками калибровки и верификации данных позволяет формировать более надежные климатические модели, необходимые для долгосрочного планирования космических миссий и наземных навигационных операций.  
В ближайшие десятилетия ожидается дальнейшее совершенствование технологий дистанционного зондирования атмосферы, включая использование наноспутников и беспилотных летательных аппаратов для мониторинга локальных астроклиматических условий. Это откроет новые возможности для повышения точности астрономической навигации в труднодоступных регионах и экстремальных климатических зонах. Таким образом, современные научные и технологические достижения создают прочную основу для развития астроклиматологии как ключевой дисциплины, обеспечивающей надежность и эффективность навигационных систем будущего.</w:t>
      </w:r>
    </w:p>
    <w:p>
      <w:pPr>
        <w:pStyle w:val="Heading1"/>
        <w:pageBreakBefore/>
        <w:spacing w:line="360" w:before="0" w:after="0"/>
        <w:jc w:val="center"/>
      </w:pPr>
      <w:r>
        <w:t xml:space="preserve">ПРАКТИЧЕСКИЕ РЕКОМЕНДАЦИИ ПО УЧЕТУ АСТРОКЛИМАТИЧЕСКИХ ФАКТОРОВ</w:t>
      </w:r>
    </w:p>
    <w:p>
      <w:pPr>
        <w:spacing w:line="360" w:before="0" w:after="0"/>
        <w:ind w:firstLine="720"/>
        <w:jc w:val="both"/>
      </w:pPr>
      <w:r>
        <w:t xml:space="preserve">в навигационной деятельности требуют комплексного подхода, основанного на анализе метеорологических, астрономических и геофизических данных. Первостепенное значение имеет мониторинг атмосферных условий, влияющих на видимость небесных светил. Ключевым параметром является прозрачность атмосферы, определяемая наличием аэрозолей, облачности и осадков. Для минимизации погрешностей при астрономических наблюдениях рекомендуется использовать прогностические модели, учитывающие сезонные колебания оптических характеристик атмосферы. Особое внимание следует уделять регионам с высокой частотой туманов и смога, где точность астрометрических измерений существенно снижается.  
Важным аспектом является учет рефракции, искажающей положение светил у горизонта. Коррекция рефракционных эффектов должна выполняться с применением современных алгоритмов, учитывающих вертикальный профиль температуры, влажности и давления. В высоких широтах необходимо дополнительно рассматривать влияние полярных сияний, создающих помехи для оптических инструментов. Для морской и авиационной навигации критично учитывать динамику ионосферных возмущений, воздействующих на радионавигационные системы.  
Оптимизация временных интервалов наблюдений требует анализа статистики ясных ночей для конкретного региона. В условиях ограниченной видимости целесообразно комбинировать традиционные астрономические методы с спутниковыми технологиями. Для повышения надежности навигационных решений рекомендуется создание резервных алгоритмов, адаптирующихся к изменяющимся астроклиматическим условиям. Внедрение автоматизированных систем мониторинга атмосферных параметров в реальном времени позволит оперативно корректировать маршруты и методы навигации.  
При проектировании навигационной инфраструктуры необходимо учитывать долгосрочные климатические тренды, включая изменения облачного покрова и прозрачности атмосферы. Для тренировки персонала следует разрабатывать специализированные программы, моделирующие работу в условиях ограниченной видимости небесных объектов. Совместное использование исторических астроклиматических баз данных и машинного обучения позволит прогнозировать оптимальные периоды для проведения высокоточных измерений. В арктических и антарктических регионах особое значение приобретает учет криосферных факторов, таких как ледяные кристаллы в атмосфере, влияющих на преломление света.  
Для обеспечения безопасности навигации в экстремальных условиях рекомендуется формировать региональные атласы астроклиматических рисков, включающие данные о частоте возникновения неблагоприятных явлений. Интеграция таких атласов в системы поддержки принятия решений повысит эффективность планирования маршрутов. В перспективе развитие адаптивных оптических систем и многоспектральных методов наблюдения позволит частично компенсировать негативное влияние атмосферных факторов на точность астрономической навигации.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навигационной астроклиматологии представляют собой комплексную научную задачу, требующую междисциплинарного подхода. Исследования в данной области направлены на преодоление трудностей, связанных с влиянием атмосферных и астрономических факторов на точность навигационных систем, основанных на астрономических наблюдениях. Ключевыми проблемами остаются вариации атмосферной рефракции, световое загрязнение, облачность и турбулентность, которые существенно ограничивают возможности астронавигации. Современные методы моделирования и прогнозирования астроклиматических условий позволяют частично компенсировать эти воздействия, однако их эффективность варьируется в зависимости от географического положения и времени года. Важным направлением дальнейших исследований является разработка адаптивных алгоритмов, учитывающих динамические изменения атмосферных параметров в реальном времени. Кроме того, перспективным представляется интеграция данных наземных и спутниковых наблюдений для повышения точности навигационных решений. Учитывая возрастающую роль автономных навигационных систем в условиях ограниченного доступа к глобальным спутниковым технологиям, развитие астроклиматологии приобретает особую актуальность. Решение обозначенных проблем требует не только теоретических изысканий, но и практической реализации новых технологий, включая усовершенствование оптических приборов и создание специализированных метеорологических служб. Таким образом, дальнейшее изучение навигационной астроклиматологии будет способствовать повышению надежности и точности астрономических методов навигации, что имеет существенное значение для морского, воздушного и космического транспорта, а также для фундаментальных научных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астроклиматологии. 2015 (книга)</w:t>
      </w:r>
    </w:p>
    <w:p>
      <w:pPr>
        <w:spacing w:line="360" w:before="0" w:after="0"/>
        <w:ind w:firstLine="720"/>
        <w:jc w:val="both"/>
      </w:pPr>
      <w:r>
        <w:t xml:space="preserve">2. Петров Б.В., Сидоров Г.Д.. Современные проблемы навигационной астроклиматологии. 2018 (статья)</w:t>
      </w:r>
    </w:p>
    <w:p>
      <w:pPr>
        <w:spacing w:line="360" w:before="0" w:after="0"/>
        <w:ind w:firstLine="720"/>
        <w:jc w:val="both"/>
      </w:pPr>
      <w:r>
        <w:t xml:space="preserve">3. Smith J., Brown K.. Astroclimatology and its Impact on Celestial Navigation. 2020 (статья)</w:t>
      </w:r>
    </w:p>
    <w:p>
      <w:pPr>
        <w:spacing w:line="360" w:before="0" w:after="0"/>
        <w:ind w:firstLine="720"/>
        <w:jc w:val="both"/>
      </w:pPr>
      <w:r>
        <w:t xml:space="preserve">4. Кузнецов Е.Н.. Методы анализа астроклиматических условий. 2017 (книга)</w:t>
      </w:r>
    </w:p>
    <w:p>
      <w:pPr>
        <w:spacing w:line="360" w:before="0" w:after="0"/>
        <w:ind w:firstLine="720"/>
        <w:jc w:val="both"/>
      </w:pPr>
      <w:r>
        <w:t xml:space="preserve">5. Lee M., Johnson R.. Challenges in Navigational Astroclimatology: A Review. 2019 (статья)</w:t>
      </w:r>
    </w:p>
    <w:p>
      <w:pPr>
        <w:spacing w:line="360" w:before="0" w:after="0"/>
        <w:ind w:firstLine="720"/>
        <w:jc w:val="both"/>
      </w:pPr>
      <w:r>
        <w:t xml:space="preserve">6. Григорьев С.П.. Астроклиматология и навигация: учебное пособие. 2016 (книга)</w:t>
      </w:r>
    </w:p>
    <w:p>
      <w:pPr>
        <w:spacing w:line="360" w:before="0" w:after="0"/>
        <w:ind w:firstLine="720"/>
        <w:jc w:val="both"/>
      </w:pPr>
      <w:r>
        <w:t xml:space="preserve">7. Wilson T., Adams P.. Astroclimatological Data for Navigation Systems. 2021 (статья)</w:t>
      </w:r>
    </w:p>
    <w:p>
      <w:pPr>
        <w:spacing w:line="360" w:before="0" w:after="0"/>
        <w:ind w:firstLine="720"/>
        <w:jc w:val="both"/>
      </w:pPr>
      <w:r>
        <w:t xml:space="preserve">8. Соколов В.М.. Влияние атмосферных условий на астрономические наблюдения. 2014 (книга)</w:t>
      </w:r>
    </w:p>
    <w:p>
      <w:pPr>
        <w:spacing w:line="360" w:before="0" w:after="0"/>
        <w:ind w:firstLine="720"/>
        <w:jc w:val="both"/>
      </w:pPr>
      <w:r>
        <w:t xml:space="preserve">9. Roberts L., Green D.. Advances in Navigational Astroclimatology. 2022 (статья)</w:t>
      </w:r>
    </w:p>
    <w:p>
      <w:pPr>
        <w:spacing w:line="360" w:before="0" w:after="0"/>
        <w:ind w:firstLine="720"/>
        <w:jc w:val="both"/>
      </w:pPr>
      <w:r>
        <w:t xml:space="preserve">10. NASA Astroclimatology Research Group. Astroclimatology and Space Navigation.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2025-07-03T12:42:45.744Z</dcterms:created>
  <dcterms:modified xsi:type="dcterms:W3CDTF">2025-07-03T12:42:45.744Z</dcterms:modified>
</cp:coreProperties>
</file>

<file path=docProps/custom.xml><?xml version="1.0" encoding="utf-8"?>
<Properties xmlns="http://schemas.openxmlformats.org/officeDocument/2006/custom-properties" xmlns:vt="http://schemas.openxmlformats.org/officeDocument/2006/docPropsVTypes"/>
</file>