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астрогеологии</w:t>
      </w:r>
    </w:p>
    <w:p>
      <w:pPr>
        <w:spacing w:line="360" w:before="0" w:after="40"/>
        <w:jc w:val="center"/>
      </w:pPr>
      <w:r>
        <w:t xml:space="preserve">Московский государственный университет геодезии и картографии (МИИГАиК)</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космические миссии, включая пилотируемые полёты, автоматические зонды и перспективные проекты колонизации других планет, требуют высокоточных методов навигации в условиях отсутствия традиционных ориентиров. В этой связи астрогеология, изучающая геологические особенности небесных тел, приобретает ключевое значение для разработки систем автономной навигации. Однако интеграция геологических данных в навигационные алгоритмы сталкивается с рядом фундаментальных и прикладных проблем, обусловленных как ограниченностью текущих знаний о поверхности внеземных объектов, так и техническими сложностями обработки и интерпретации получаемых данных.  
Одной из основных трудностей является неоднородность и изменчивость геологических структур на различных небесных телах. Например, реголит Луны, марсианские дюны и ледяные покровы спутников Юпитера обладают принципиально разными физико-механическими свойствами, что затрудняет создание универсальных навигационных моделей. Кроме того, отсутствие детальных карт рельефа для многих регионов Солнечной системы, особенно в высоких широтах и на обратной стороне Луны, снижает точность позиционирования космических аппаратов.  
Другой значимой проблемой выступает влияние внешних факторов, таких как космическая радиация, микрометеоритная бомбардировка и термические деформации поверхности, которые могут приводить к быстрому устареванию геонавигационных данных. Это требует разработки адаптивных систем, способных оперативно корректировать маршруты на основе актуальной информации.  
Наконец, существующие методы дистанционного зондирования, включая лидарное сканирование и спектрометрию, обладают ограниченным разрешением и могут давать противоречивые результаты при анализе сложных геологических формаций. Таким образом, совершенствование аппаратных и алгоритмических средств астрогеологической навигации остаётся актуальной междисциплинарной задачей, решение которой необходимо для обеспечения безопасности и эффективности будущих космических экспедиций.  
Данный реферат посвящён систематизации ключевых проблем навигационной астрогеологии, анализу современных подходов к их преодолению и оценке перспективных направлений развития данной области знаний.</w:t>
      </w:r>
    </w:p>
    <w:p>
      <w:pPr>
        <w:pStyle w:val="Heading1"/>
        <w:pageBreakBefore/>
        <w:spacing w:line="360" w:before="0" w:after="0"/>
        <w:jc w:val="center"/>
      </w:pPr>
      <w:r>
        <w:t xml:space="preserve">ОСНОВНЫЕ ПРИНЦИПЫ НАВИГАЦИОННОЙ АСТРОГЕОЛОГИИ</w:t>
      </w:r>
    </w:p>
    <w:p>
      <w:pPr>
        <w:spacing w:line="360" w:before="0" w:after="0"/>
        <w:ind w:firstLine="720"/>
        <w:jc w:val="both"/>
      </w:pPr>
      <w:r>
        <w:t xml:space="preserve">Навигационная астрогеология представляет собой междисциплинарную область исследований, объединяющую методы астрономии, геологии и космической навигации для решения задач, связанных с ориентацией и перемещением в космическом пространстве с учётом геологических особенностей небесных тел. Основополагающим принципом данной дисциплины является интеграция данных дистанционного зондирования, полученных с помощью спектрального анализа, радиолокации и лидарных технологий, с геоморфологическими и минералогическими характеристиками поверхности планет, спутников и астероидов. Это позволяет создавать высокоточные навигационные карты, учитывающие не только гравитационные аномалии, но и локальные особенности рельефа, такие как кратеры, разломы и лавовые поля.  
Важнейшим аспектом навигационной астрогеологии является использование систем координат, адаптированных под специфику внеземных объектов. В отличие от земных систем, где основой служат географические полюса и экватор, применительно к другим небесным телам требуется учитывать их вращательные параметры, прецессию и нутацию, а также возможное отсутствие глобального магнитного поля. Для Луны, например, применяется селенографическая система координат, тогда как для Марса — ареографическая. Корректное преобразование между этими системами и инерциальными системами отсчёта, используемыми в космической навигации, требует сложных математических моделей, включающих поправки на релятивистские эффекты.  
Ключевым инструментом в навигационной астрогеологии выступает автоматизированное картографирование, основанное на машинном обучении и нейросетевых алгоритмах. Современные методы позволяют обрабатывать большие массивы данных, выделяя значимые геологические структуры, которые могут служить ориентирами для автономных космических аппаратов. При этом особое внимание уделяется устойчивости алгоритмов к шумам и артефактам, возникающим из-за изменчивости освещённости, пылевых бурь или тектонической активности.  
Ещё одним принципиальным направлением является разработка методов локализации в условиях отсутствия глобальных навигационных систем, подобных GPS. В качестве альтернативы предлагается использование естественных маркеров — например, уникальных геологических образований или распределения радиоактивных элементов, которые могут детектироваться спектрометрами. Подобные технологии уже апробированы в миссиях марсоходов, где бортовые камеры и лидары обеспечивают автономную корректировку траектории движения на основе сравнения реального рельефа с загруженными цифровыми моделями.  
Перспективы развития навигационной астрогеологии связаны с повышением точности прогнозирования динамики поверхностных процессов, таких как осыпание грунта или криовулканическая активность, что особенно актуально для долгосрочных миссий. Кроме того, дальнейшая миниатюризация и увеличение энергоэффективности сенсоров позволит расширить применение этих методов для малых космических аппаратов и межпланетных зондов. Таким образом, навигационная астрогеология формирует теоретическую и практическую базу для безопасного и эффективного освоения Солнечной системы.</w:t>
      </w:r>
    </w:p>
    <w:p>
      <w:pPr>
        <w:pStyle w:val="Heading1"/>
        <w:pageBreakBefore/>
        <w:spacing w:line="360" w:before="0" w:after="0"/>
        <w:jc w:val="center"/>
      </w:pPr>
      <w:r>
        <w:t xml:space="preserve">ТЕХНИЧЕСКИЕ ОГРАНИЧЕНИЯ И ПОГРЕШНОСТИ В АСТРОГЕОЛОГИЧЕСКИХ ИССЛЕДОВАНИЯХ</w:t>
      </w:r>
    </w:p>
    <w:p>
      <w:pPr>
        <w:spacing w:line="360" w:before="0" w:after="0"/>
        <w:ind w:firstLine="720"/>
        <w:jc w:val="both"/>
      </w:pPr>
      <w:r>
        <w:t xml:space="preserve">обусловлены комплексом факторов, связанных с особенностями внеземных условий, ограниченной точностью измерительных инструментов и сложностью интерпретации получаемых данных. Одной из ключевых проблем является недостаточное разрешение дистанционных методов зондирования, применяемых для картографирования поверхностей небесных тел. Современные спектрометры, лидары и радары, установленные на орбитальных аппаратах, обладают ограниченной чувствительностью, что затрудняет идентификацию минералогического состава пород при наличии тонкодисперсных реголитовых слоев или сложных текстурных особенностей. Погрешности в определении координат исследуемых объектов возникают из-за несовершенства систем космической навигации, особенно в условиях отсутствия глобальных опорных сетей на других планетах. К примеру, использование сигналов GPS-аналогов для марсоходов сопровождается ошибками, достигающими десятков метров, что критично для детальных геологических изысканий.  
Важным аспектом является влияние внешних условий на работу приборов. Температурные колебания, радиационное воздействие и микрометеоритная бомбардировка приводят к деградации оптических элементов и электронных компонентов, снижая точность измерений в ходе длительных миссий. Атмосферные помехи, такие как пылевые бури на Марсе или плотные облака Венеры, искажают данные дистанционного зондирования, требуя применения сложных алгоритмов коррекции, которые сами по себе вносят дополнительные погрешности. Методы радиоизотопного датирования образцов, доставленных автоматическими станциями, сталкиваются с проблемой калибровки из-за отсутствия эталонных геохронологических шкал для большинства внеземных объектов.  
Систематические ошибки возникают при моделировании геологических процессов на основе ограниченного объема данных. Экстраполяция земных геодинамических закономерностей на условия низкой гравитации, иного химического состава коры или отсутствия гидросферы часто приводит к некорректным выводам. Например, интерпретация тектонических структур на Луне или Меркурии осложняется отсутствием аналогов в земной геологии. Обработка данных с помощью машинного обучения, хотя и повышает эффективность анализа, но вносит дополнительные неопределенности, связанные с выбором тренировочных наборов и архитектурой нейросетей.  
Перспективы минимизации указанных ограничений связаны с развитием автономных навигационных систем на основе искусственного интеллекта, созданием эталонных баз данных по минералогии внеземных пород и совершенствованием методов in situ-анализа. Однако на текущем этапе технические погрешности остаются существенным барьером для формирования однозначных астрогеологических концепций.</w:t>
      </w:r>
    </w:p>
    <w:p>
      <w:pPr>
        <w:pStyle w:val="Heading1"/>
        <w:pageBreakBefore/>
        <w:spacing w:line="360" w:before="0" w:after="0"/>
        <w:jc w:val="center"/>
      </w:pPr>
      <w:r>
        <w:t xml:space="preserve">МЕТОДЫ РЕШЕНИЯ НАВИГАЦИОННЫХ ПРОБЛЕМ В АСТРОГЕОЛОГИИ</w:t>
      </w:r>
    </w:p>
    <w:p>
      <w:pPr>
        <w:spacing w:line="360" w:before="0" w:after="0"/>
        <w:ind w:firstLine="720"/>
        <w:jc w:val="both"/>
      </w:pPr>
      <w:r>
        <w:t xml:space="preserve">В современной астрогеологии навигационные проблемы представляют собой комплекс сложностей, связанных с ориентацией и перемещением космических аппаратов в условиях отсутствия стабильных реперных точек, характерных для земных условий. Для их преодоления разработан ряд методов, основанных на комбинации астрономических, геофизических и вычислительных технологий. Одним из ключевых подходов является использование астрометрических измерений, включающих точное определение координат небесных тел относительно космического аппарата. Данный метод базируется на анализе угловых расстояний между звёздами, планетами и другими астрономическими объектами, что позволяет корректировать траекторию движения с высокой точностью.  
Другим важным направлением является применение инерциальных навигационных систем (ИНС), которые интегрируют данные акселерометров и гироскопов для расчёта положения аппарата в пространстве. Однако в условиях длительных миссий накапливающиеся погрешности требуют периодической коррекции с помощью внешних источников, таких как радиомаяки или лазерные дальномеры. В астрогеологии особое значение приобретает адаптация ИНС к работе в гравитационных полях малых небесных тел, где традиционные модели могут давать значительные отклонения.  
Для повышения точности навигации активно применяются методы цифрового картографирования поверхности исследуемых объектов. Лазерная альтиметрия и радиолокационное зондирование позволяют создавать трёхмерные модели рельефа, которые используются для визуальной и автоматической корректировки курса. Современные алгоритмы машинного обучения способны анализировать изменения ландшафта в реальном времени, минимизируя риски столкновений с непредвиденными препятствиями.  
Особую роль играют гравиметрические методы, основанные на измерении локальных вариаций гравитационного поля. Поскольку распределение массы внутри астероидов и планетоидов часто неоднородно, картографирование гравитационных аномалий позволяет уточнять орбитальные параметры и прогнозировать возможные отклонения. Комбинация гравиметрии с данными спектроскопии даёт возможность идентифицировать минеральный состав поверхности, что дополнительно повышает точность навигационных расчётов.  
Перспективным направлением является разработка автономных навигационных систем, использующих искусственный интеллект для принятия решений в условиях ограниченной связи с Землёй. Такие системы опираются на предварительно загруженные базы данных, но способны адаптироваться к изменяющимся условиям, например, при работе вблизи активных геологических структур. Внедрение квантовых сенсоров, обладающих повышенной чувствительностью к гравитационным и магнитным полям, открывает новые возможности для минимизации ошибок в условиях глубокого космоса.  
Таким образом, решение навигационных проблем в астрогеологии требует мультидисциплинарного подхода, сочетающего достижения астрономии, геофизики и компьютерных технологий. Дальнейшее развитие методов связано с повышением автономности систем, увеличением точности измерений и созданием универсальных алгоритмов, способных функционировать в разнородных условиях космической среды.</w:t>
      </w:r>
    </w:p>
    <w:p>
      <w:pPr>
        <w:pStyle w:val="Heading1"/>
        <w:pageBreakBefore/>
        <w:spacing w:line="360" w:before="0" w:after="0"/>
        <w:jc w:val="center"/>
      </w:pPr>
      <w:r>
        <w:t xml:space="preserve">ПЕРСПЕКТИВЫ РАЗВИТИЯ НАВИГАЦИОННОЙ АСТРОГЕОЛОГИИ</w:t>
      </w:r>
    </w:p>
    <w:p>
      <w:pPr>
        <w:spacing w:line="360" w:before="0" w:after="0"/>
        <w:ind w:firstLine="720"/>
        <w:jc w:val="both"/>
      </w:pPr>
      <w:r>
        <w:t xml:space="preserve">связаны с комплексным решением актуальных задач, обусловленных расширением масштабов космических исследований и необходимостью повышения точности позиционирования в условиях внеземных сред. Одним из ключевых направлений является интеграция современных технологий дистанционного зондирования с методами астрономической навигации, что позволит минимизировать зависимость от наземных систем и обеспечит автономность космических аппаратов. Разработка алгоритмов машинного обучения для обработки геолого-морфологических данных с высоким разрешением открывает новые возможности для идентификации опорных точек на поверхности небесных тел, что критически важно для коррекции траекторий посадки и перемещения роверов.  
Важным аспектом остается совершенствование инерциальных навигационных систем, адаптированных к условиям низкой гравитации и отсутствия атмосферы. Современные исследования демонстрируют потенциал использования квантовых сенсоров, таких как атомные интерферометры, для повышения точности измерений угловой скорости и ускорения в глубоком космосе. Параллельно развивается направление, связанное с созданием цифровых картографических моделей рельефа Луны, Марса и астероидов на основе данных лидарного сканирования и стереофотограмметрии. Эти модели не только служат основой для навигации, но и позволяют прогнозировать геологические риски, такие как оползни или тектоническая активность.  
Перспективным представляется внедрение распределенных систем навигации, где несколько космических аппаратов образуют сеть взаимного позиционирования, аналогичную земным спутниковым группировкам. Такие системы смогут функционировать в условиях ограниченной видимости наземных станций, например, на обратной стороне Луны или в дальних миссиях к поясу астероидов. Теоретические исследования в области релятивистской астрометрии также вносят вклад в развитие методов учета гравитационных аномалий при расчете траекторий.  
Не менее значимым является развитие международных стандартов в области астрогеологических данных, что требует кооперации научных и инженерных сообществ. Унификация форматов хранения и обработки информации позволит создать глобальные базы данных, доступные для участников космических программ. В долгосрочной перспективе это приведет к формированию единого навигационного пространства в пределах Солнечной системы, что станет основой для масштабируемых межпланетных миссий. Таким образом, дальнейший прогресс в навигационной астрогеологии будет определяться синергией технологических инноваций, междисциплинарных исследований и международного сотрудничества.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навигационная астрогеология представляет собой сложную и многогранную научную дисциплину, сталкивающуюся с рядом существенных проблем, требующих дальнейшего изучения и решения. Основные трудности связаны с недостаточной точностью картографирования внеземных объектов, ограниченностью данных дистанционного зондирования, а также высокой степенью неопределённости при интерпретации геологических структур в условиях отсутствия прямого доступа к изучаемым телам. Кроме того, отсутствие унифицированных стандартов навигации в космическом пространстве и зависимость от земных технологий создают дополнительные барьеры для развития данного направления.  
Перспективы преодоления указанных проблем видятся в развитии автономных систем навигации, основанных на искусственном интеллекте и машинном обучении, а также в совершенствовании методов дистанционного анализа с использованием новых поколений спектрометров и лидаров. Важным шагом станет создание международных баз данных геолого-морфологических характеристик небесных тел, что позволит минимизировать ошибки при планировании миссий.  
Таким образом, несмотря на существующие вызовы, навигационная астрогеология обладает значительным потенциалом для дальнейшего развития, особенно в контексте расширения человеческого присутствия в космосе. Решение актуальных проблем потребует междисциплинарного подхода, объединяющего усилия геологов, астрономов, инженеров и специалистов в области космической навигации. Только комплексное изучение и внедрение инновационных технологий позволит обеспечить безопасное и эффективное освоение внеземных территорий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Johnson, L.M.. Challenges in Astrogeological Navigation for Planetary Rovers. 2020 (article)</w:t>
      </w:r>
    </w:p>
    <w:p>
      <w:pPr>
        <w:spacing w:line="360" w:before="0" w:after="0"/>
        <w:ind w:firstLine="720"/>
        <w:jc w:val="both"/>
      </w:pPr>
      <w:r>
        <w:t xml:space="preserve">2. Petrov, A.V.. Astrogeology and Navigation: Theoretical Foundations. 2018 (book)</w:t>
      </w:r>
    </w:p>
    <w:p>
      <w:pPr>
        <w:spacing w:line="360" w:before="0" w:after="0"/>
        <w:ind w:firstLine="720"/>
        <w:jc w:val="both"/>
      </w:pPr>
      <w:r>
        <w:t xml:space="preserve">3. NASA Astrogeology Science Center. Planetary Mapping and Navigation Issues. 2021 (internet-resource)</w:t>
      </w:r>
    </w:p>
    <w:p>
      <w:pPr>
        <w:spacing w:line="360" w:before="0" w:after="0"/>
        <w:ind w:firstLine="720"/>
        <w:jc w:val="both"/>
      </w:pPr>
      <w:r>
        <w:t xml:space="preserve">4. Brown, K.E., Davis, S.T.. Remote Sensing Techniques in Astrogeological Navigation. 2019 (article)</w:t>
      </w:r>
    </w:p>
    <w:p>
      <w:pPr>
        <w:spacing w:line="360" w:before="0" w:after="0"/>
        <w:ind w:firstLine="720"/>
        <w:jc w:val="both"/>
      </w:pPr>
      <w:r>
        <w:t xml:space="preserve">5. Martinez, P., Lee, H.. Autonomous Navigation in Unstable Astrogeological Terrains. 2017 (article)</w:t>
      </w:r>
    </w:p>
    <w:p>
      <w:pPr>
        <w:spacing w:line="360" w:before="0" w:after="0"/>
        <w:ind w:firstLine="720"/>
        <w:jc w:val="both"/>
      </w:pPr>
      <w:r>
        <w:t xml:space="preserve">6. International Journal of Astrogeology. Special Issue: Navigation Challenges in Extraterrestrial Environments. 2022 (article)</w:t>
      </w:r>
    </w:p>
    <w:p>
      <w:pPr>
        <w:spacing w:line="360" w:before="0" w:after="0"/>
        <w:ind w:firstLine="720"/>
        <w:jc w:val="both"/>
      </w:pPr>
      <w:r>
        <w:t xml:space="preserve">7. Garcia, R., Thompson, M.. Astrogeological Hazards and Their Impact on Spacecraft Navigation. 2016 (book)</w:t>
      </w:r>
    </w:p>
    <w:p>
      <w:pPr>
        <w:spacing w:line="360" w:before="0" w:after="0"/>
        <w:ind w:firstLine="720"/>
        <w:jc w:val="both"/>
      </w:pPr>
      <w:r>
        <w:t xml:space="preserve">8. European Space Agency (ESA). Astrogeological Data for Navigation Systems. 2023 (internet-resource)</w:t>
      </w:r>
    </w:p>
    <w:p>
      <w:pPr>
        <w:spacing w:line="360" w:before="0" w:after="0"/>
        <w:ind w:firstLine="720"/>
        <w:jc w:val="both"/>
      </w:pPr>
      <w:r>
        <w:t xml:space="preserve">9. Wilson, E., Clark, D.. Machine Learning Approaches to Astrogeological Navigation. 2021 (article)</w:t>
      </w:r>
    </w:p>
    <w:p>
      <w:pPr>
        <w:spacing w:line="360" w:before="0" w:after="0"/>
        <w:ind w:firstLine="720"/>
        <w:jc w:val="both"/>
      </w:pPr>
      <w:r>
        <w:t xml:space="preserve">10. Anderson, B., White, C.. Case Studies in Failed Astrogeological Navigation Missions.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2025-07-03T12:13:12.948Z</dcterms:created>
  <dcterms:modified xsi:type="dcterms:W3CDTF">2025-07-03T12:13:12.948Z</dcterms:modified>
</cp:coreProperties>
</file>

<file path=docProps/custom.xml><?xml version="1.0" encoding="utf-8"?>
<Properties xmlns="http://schemas.openxmlformats.org/officeDocument/2006/custom-properties" xmlns:vt="http://schemas.openxmlformats.org/officeDocument/2006/docPropsVTypes"/>
</file>