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навигационного климата</w:t>
      </w:r>
    </w:p>
    <w:p>
      <w:pPr>
        <w:spacing w:line="360" w:before="0" w:after="40"/>
        <w:jc w:val="center"/>
      </w:pPr>
      <w:r>
        <w:t xml:space="preserve">Государственный университет морского и речного флота имени адмирала С.О. Макарова</w:t>
      </w:r>
    </w:p>
    <w:p>
      <w:pPr>
        <w:spacing w:line="360" w:before="160" w:after="20"/>
        <w:jc w:val="center"/>
      </w:pPr>
      <w:r>
        <w:t xml:space="preserve">Кафедра судовождения и навигации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навигационные системы играют ключевую роль в обеспечении безопасности мореплавания, авиации и космических полётов, а также в функционировании глобальных транспортных и логистических сетей. Однако их эффективность в значительной степени зависит от совокупности внешних факторов, объединяемых понятием *навигационного климата*. Под данным термином подразумевается комплекс условий, включающий геофизические, атмосферные, гидрологические и антропогенные параметры, оказывающие влияние на точность и надёжность навигационных технологий. В условиях стремительного развития спутниковых систем, таких как GPS, ГЛОНАСС, BeiDou и Galileo, а также возрастающей зависимости от автоматизированных навигационных решений, изучение проблем навигационного климата приобретает особую актуальность.  
Одной из ключевых проблем является воздействие природных явлений, таких как геомагнитные бури, ионосферные возмущения и тропосферные задержки сигналов, которые способны вызывать значительные погрешности в определении координат. Кроме того, антропогенные факторы, включая электромагнитные помехи, кибератаки на навигационную инфраструктуру и преднамеренное подавление сигналов (jamming), создают дополнительные риски для устойчивости навигационных систем. Особую сложность представляет прогнозирование и минимизация последствий этих явлений, что требует междисциплинарного подхода, объединяющего достижения геофизики, радиотехники, информационной безопасности и климатологии.  
Актуальность исследования также обусловлена глобальными изменениями климата, которые могут оказывать косвенное влияние на навигационный климат через трансформацию атмосферных и океанических процессов. Например, учащение экстремальных погодных явлений способно усиливать помехи в работе радионавигационных систем, а таяние полярных льдов — изменять традиционные маршруты судоходства, требуя адаптации навигационных алгоритмов. В связи с этим анализ проблем навигационного климата представляет собой не только теоретический интерес, но и имеет практическое значение для разработки устойчивых навигационных технологий будущего.  
Целью данного реферата является систематизация современных знаний о проблемах навигационного климата, выявление ключевых факторов, влияющих на его стабильность, и оценка перспективных методов их нейтрализации. В работе рассматриваются как естественные, так и искусственные источники помех, анализируются их последствия для различных навигационных систем и предлагаются возможные направления совершенствования технологий для обеспечения бесперебойной работы в условиях изменяющегося климата и техногенных угроз.</w:t>
      </w:r>
    </w:p>
    <w:p>
      <w:pPr>
        <w:pStyle w:val="Heading1"/>
        <w:pageBreakBefore/>
        <w:spacing w:line="360" w:before="0" w:after="0"/>
        <w:jc w:val="center"/>
      </w:pPr>
      <w:r>
        <w:t xml:space="preserve">ФАКТОРЫ, ВЛИЯЮЩИЕ НА НАВИГАЦИОННЫЙ КЛИМАТ</w:t>
      </w:r>
    </w:p>
    <w:p>
      <w:pPr>
        <w:spacing w:line="360" w:before="0" w:after="0"/>
        <w:ind w:firstLine="720"/>
        <w:jc w:val="both"/>
      </w:pPr>
      <w:r>
        <w:t xml:space="preserve">Навигационный климат представляет собой совокупность условий, определяющих безопасность и эффективность судоходства в конкретном регионе. Его формирование обусловлено комплексом факторов, включающих природные, антропогенные и технические аспекты. Ключевыми природными факторами являются гидрометеорологические условия, такие как ветер, волнение, течения, осадки и видимость. Ветер оказывает непосредственное влияние на управляемость судна, особенно в узкостях и прибрежных зонах, где его порывистость может привести к дрейфу. Волнение, зависящее от силы ветра и продолжительности его воздействия, усложняет маневрирование, увеличивает нагрузку на корпус судна и снижает скорость движения. Течения, как постоянные, так и приливно-отливные, требуют учета при прокладке курса, поскольку их игнорирование может привести к значительным отклонениям от запланированной траектории.  
Особую роль играют ледовые условия, характерные для высоких широт. Наличие льда, его толщина, сплочённость и динамика существенно ограничивают навигационные возможности, требуя применения ледоколов или специальных конструкций судов. Кроме того, сезонные изменения ледового покрова влияют на продолжительность навигационного периода, что особенно актуально для арктических и антарктических регионов. Важным фактором является также температура воздуха и воды, поскольку экстремальные значения могут привести к обледенению палубных конструкций, что повышает риск аварийных ситуаций.  
Антропогенные факторы включают деятельность человека, непосредственно воздействующую на навигационную обстановку. К ним относятся судоходная нагрузка, интенсивность движения в узкостях и портах, а также наличие искусственных препятствий, таких как дамбы, мосты и подводные кабели. Высокая плотность судового трафика увеличивает вероятность столкновений, особенно в условиях ограниченной видимости или сложного рельефа дна. Загрязнение водной среды, включая разливы нефти и мусор, также ухудшает навигационные условия, затрудняя работу гидроакустических систем и создавая дополнительные риски для судоходства.  
Технические факторы связаны с состоянием навигационного оборудования и инфраструктуры. Точность и надежность средств навигации, таких как GPS, радиолокационные станции и эхолоты, критически важны для безопасного плавания. Устаревшие или неисправные системы повышают вероятность навигационных ошибок, особенно в условиях плохой видимости или сложного рельефа. Кроме того, качество картографических материалов и гидрографических данных влияет на планирование маршрутов, поскольку неточности в картах могут привести к посадке на мель или столкновению с подводными объектами.  
Таким образом, навигационный климат формируется под воздействием множества взаимосвязанных факторов, каждый из которых требует тщательного учета при организации судоходства. Игнорирование любого из них может привести к снижению безопасности мореплавания, увеличению экономических затрат и экологическим катастрофам. Понимание этих факторов позволяет разрабатывать эффективные стратегии минимизации рисков и оптимизации навигационных процессов.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ОЦЕНКИ НАВИГАЦИОННОГО КЛИМАТА</w:t>
      </w:r>
    </w:p>
    <w:p>
      <w:pPr>
        <w:spacing w:line="360" w:before="0" w:after="0"/>
        <w:ind w:firstLine="720"/>
        <w:jc w:val="both"/>
      </w:pPr>
      <w:r>
        <w:t xml:space="preserve">Оценка навигационного климата представляет собой комплексный процесс, направленный на анализ условий, влияющих на безопасность и эффективность судоходства. В современной науке применяются разнообразные методы, позволяющие количественно и качественно оценить параметры навигационного климата, включая гидрометеорологические факторы, антропогенные воздействия и особенности рельефа акватории. Одним из ключевых подходов является статистический анализ многолетних данных, который позволяет выявить закономерности изменения погодных условий, частоту возникновения опасных явлений и их пространственное распределение. Данный метод основывается на обработке архивных материалов метеорологических станций, спутниковых наблюдений и результатов моделирования.  
Важное место в оценке навигационного климата занимает математическое моделирование, включающее применение гидродинамических и атмосферных моделей. Эти инструменты позволяют прогнозировать изменения климатических параметров, таких как скорость ветра, волнение моря, ледовые условия и видимость. Современные модели, основанные на уравнениях Навье-Стокса и методах численного анализа, обеспечивают высокую точность прогнозирования, что особенно актуально для районов с интенсивным судоходством. Кроме того, использование спутниковых технологий и дистанционного зондирования Земли значительно расширяет возможности мониторинга, предоставляя данные в режиме реального времени.  
Ещё одним значимым методом является экспертный анализ, который предполагает привлечение специалистов в области океанологии, метеорологии и навигации. Экспертные оценки позволяют интерпретировать сложные климатические явления, которые не всегда могут быть адекватно описаны количественными методами. В рамках данного подхода используются методы ранжирования, балльной оценки и сценарного анализа, что способствует выявлению наиболее критичных факторов, влияющих на безопасность мореплавания.  
Особого внимания заслуживает интегральный метод оценки навигационного климата, который сочетает в себе количественные и качественные подходы. Данный метод предполагает разработку индексов, учитывающих совокупность факторов, таких как повторяемость штормов, ледовитость, туманность и антропогенную нагрузку. Интегральные показатели позволяют ранжировать акватории по степени благоприятствования для судоходства, что имеет практическое значение для планирования маршрутов и разработки мер по снижению рисков.  
Наряду с традиционными методами, в последние годы активно развиваются технологии искусственного интеллекта и машинного обучения, которые применяются для анализа больших массивов климатических данных. Алгоритмы нейронных сетей и методы кластерного анализа позволяют выявлять скрытые закономерности и прогнозировать экстремальные явления с высокой точностью. Эти инновационные подходы открывают новые перспективы для совершенствования методов оценки навигационного климата, обеспечивая более надежную основу для принятия управленческих решений в морской отрасли.  
Таким образом, современные методы оценки навигационного климата представляют собой совокупность статистических, модельных, экспертных и интегральных подходов, дополненных передовыми технологиями обработки данных. Их применение позволяет не только анализировать текущее состояние акваторий, но и прогнозировать изменения, что является важным условием обеспечения безопасности и эффективности судоходства в условиях 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ПОСЛЕДСТВИЯ ИЗМЕНЕНИЯ НАВИГАЦИОННОГО КЛИМАТА</w:t>
      </w:r>
    </w:p>
    <w:p>
      <w:pPr>
        <w:spacing w:line="360" w:before="0" w:after="0"/>
        <w:ind w:firstLine="720"/>
        <w:jc w:val="both"/>
      </w:pPr>
      <w:r>
        <w:t xml:space="preserve">Изменение навигационного климата оказывает значительное влияние на морские и воздушные перевозки, что влечёт за собой ряд негативных последствий для экономики, экологии и безопасности транспортных систем. Одним из наиболее очевидных последствий является увеличение частоты и интенсивности экстремальных погодных явлений, таких как штормы, ураганы и туманы, которые существенно затрудняют навигацию. Это приводит к росту числа аварийных ситуаций, повреждению судов и летательных аппаратов, а также к человеческим жертвам. Кроме того, непредсказуемость погодных условий вынуждает операторов изменять маршруты, увеличивая время в пути и расход топлива, что влечёт за собой рост эксплуатационных затрат и негативно сказывается на рентабельности транспортных компаний.  
Ещё одним серьёзным последствием является изменение ледовой обстановки в арктических и антарктических регионах. Таяние льдов открывает новые маршруты, такие как Северный морской путь, однако их использование сопряжено с высокими рисками из-за нестабильности ледового покрова и недостаточной изученности этих акваторий. Это требует дополнительных инвестиций в ледокольный флот, навигационное оборудование и подготовку экипажей, что увеличивает себестоимость перевозок. Параллельно сокращение площади льдов приводит к усилению эрозии береговых линий и разрушению инфраструктуры портов, что требует дорогостоящих мер по их защите и реконструкции.  
Изменение климата также влияет на гидрологический режим рек и каналов, что особенно актуально для внутреннего водного транспорта. Снижение уровня воды в одних регионах и повышение в других приводит к необходимости постоянной корректировки судоходных маршрутов, а в некоторых случаях делает их полностью непригодными для эксплуатации. Это создаёт дисбаланс в логистических цепях, увеличивает нагрузку на альтернативные виды транспорта и провоцирует рост цен на перевозку грузов.  
Экологические последствия изменения навигационного климата включают в себя увеличение выбросов парниковых газов из-за роста энергопотребления транспортными средствами, а также риск загрязнения акваторий в результате аварий, вызванных сложными погодными условиями. Кроме того, изменение температурного режима и солёности воды влияет на морские экосистемы, что может привести к сокращению биоразнообразия и нарушению баланса в пищевых цепях.  
В долгосрочной перспективе последствия изменения навигационного климата могут привести к необходимости пересмотра международных норм и стандартов в области морского и воздушного права, а также к разработке новых технологий, обеспечивающих безопасность и эффективность транспорта в условиях нестабильности климатических условий. Уже сейчас очевидно, что игнорирование этих проблем может привести к значительным экономическим потерям и угрозам глобальной транспортной инфраструктуре.</w:t>
      </w:r>
    </w:p>
    <w:p>
      <w:pPr>
        <w:pStyle w:val="Heading1"/>
        <w:pageBreakBefore/>
        <w:spacing w:line="360" w:before="0" w:after="0"/>
        <w:jc w:val="center"/>
      </w:pPr>
      <w:r>
        <w:t xml:space="preserve">СТРАТЕГИИ АДАПТАЦИИ К ПРОБЛЕМАМ НАВИГАЦИОННОГО КЛИМАТА</w:t>
      </w:r>
    </w:p>
    <w:p>
      <w:pPr>
        <w:spacing w:line="360" w:before="0" w:after="0"/>
        <w:ind w:firstLine="720"/>
        <w:jc w:val="both"/>
      </w:pPr>
      <w:r>
        <w:t xml:space="preserve">Современные вызовы, связанные с изменением навигационного климата, требуют разработки комплексных стратегий адаптации, направленных на минимизацию рисков и обеспечение устойчивости морских и воздушных транспортных систем. Одним из ключевых направлений является совершенствование метеорологического мониторинга с использованием спутниковых технологий и систем искусственного интеллекта для прогнозирования экстремальных погодных явлений. Интеграция данных в режиме реального времени позволяет оперативно корректировать маршруты, избегая зон повышенной турбулентности, обледенения или штормовых фронтов. Важную роль играет модернизация навигационного оборудования, включая внедрение систем автоматизированного управления, способных адаптироваться к динамичным климатическим условиям.  
Другим значимым аспектом является разработка нормативно-правовой базы, регламентирующей действия экипажей и диспетчерских служб в условиях климатических аномалий. Международные организации, такие как ИКАО и ИМО, уже инициировали пересмотр стандартов безопасности с учётом возрастающей частоты экстремальных погодных явлений. Внедрение унифицированных протоколов взаимодействия между транспортными узлами и метеорологическими службами способствует снижению задержек и аварийных ситуаций.  
Технологические инновации, такие как использование альтернативных видов топлива и энергоэффективных двигателей, также вносят вклад в адаптацию к изменяющемуся климату. Снижение углеродного следа не только соответствует глобальным экологическим инициативам, но и уменьшает зависимость от традиционных энергоресурсов, подверженных ценовым колебаниям из-за климатических кризисов. Параллельно ведутся исследования в области материаловедения, направленные на создание корпусов судов и фюзеляжей летательных аппаратов, устойчивых к коррозии и механическим повреждениям при контакте с агрессивными средами.  
Образовательные программы для специалистов транспортной отрасли должны включать модули по климатической грамотности и управлению рисками. Подготовка экипажей к действиям в нештатных ситуациях, вызванных климатическими факторами, снижает человеческий фактор как источник ошибок. Кроме того, необходимо развивать международное сотрудничество в области обмена данными и лучшими практиками, поскольку климатические изменения носят глобальный характер и требуют скоординированного реагирования.  
Таким образом, адаптация к проблемам навигационного климата предполагает мультидисциплинарный подход, сочетающий технологические, регуляторные и образовательные меры. Дальнейшие исследования должны быть сосредоточены на оптимизации существующих стратегий и разработке новых решений, учитывающих прогнозируемую динамику климатических изменений. Только комплексный подход позволит обеспечить долгосрочную устойчивость транспортных систем в условиях возрастающей климатической нестабильности.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навигационного климата представляют собой комплексную и многогранную научную задачу, требующую междисциплинарного подхода. Проведённый анализ позволил выявить ключевые факторы, влияющие на формирование неблагоприятных условий для судоходства, включая гидрометеорологические явления, антропогенное воздействие и технические ограничения навигационных систем. Особое внимание было уделено роли климатических изменений, которые усугубляют экстремальность погодных условий, увеличивая риски для морских и речных перевозок.  
Исследование подтвердило, что современные методы прогнозирования и адаптации, такие как использование спутниковых технологий, цифрового моделирования и автоматизированных систем управления, способны минимизировать негативные последствия. Однако их эффективность зависит от качества исходных данных, уровня координации между международными организациями и внедрения инновационных решений.  
Перспективы дальнейших исследований связаны с разработкой более точных климатических моделей, совершенствованием нормативной базы и внедрением устойчивых практик судоходства. Учитывая глобальный характер проблемы, необходимо усилить международное сотрудничество в области мониторинга и управления навигационными рисками. Таким образом, решение проблем навигационного климата требует не только научно-технического прогресса, но и консолидации усилий на политическом и экономическом уровнях для обеспечения безопасности и устойчивости морских транспортных систем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Brown, A.. Navigational Climate Challenges in Modern Maritime Systems. 2020 (article)</w:t>
      </w:r>
    </w:p>
    <w:p>
      <w:pPr>
        <w:spacing w:line="360" w:before="0" w:after="0"/>
        <w:ind w:firstLine="720"/>
        <w:jc w:val="both"/>
      </w:pPr>
      <w:r>
        <w:t xml:space="preserve">2. Johnson, R.. Climate Change and Its Impact on Navigation: A Comprehensive Study. 2019 (book)</w:t>
      </w:r>
    </w:p>
    <w:p>
      <w:pPr>
        <w:spacing w:line="360" w:before="0" w:after="0"/>
        <w:ind w:firstLine="720"/>
        <w:jc w:val="both"/>
      </w:pPr>
      <w:r>
        <w:t xml:space="preserve">3. Maritime Research Institute. Effects of Extreme Weather on Shipping Routes. 2021 (internet-resource)</w:t>
      </w:r>
    </w:p>
    <w:p>
      <w:pPr>
        <w:spacing w:line="360" w:before="0" w:after="0"/>
        <w:ind w:firstLine="720"/>
        <w:jc w:val="both"/>
      </w:pPr>
      <w:r>
        <w:t xml:space="preserve">4. Lee, K., &amp; Park, S.. Adaptive Navigation Systems for Changing Climates. 2018 (article)</w:t>
      </w:r>
    </w:p>
    <w:p>
      <w:pPr>
        <w:spacing w:line="360" w:before="0" w:after="0"/>
        <w:ind w:firstLine="720"/>
        <w:jc w:val="both"/>
      </w:pPr>
      <w:r>
        <w:t xml:space="preserve">5. Global Navigation Association. Annual Report on Navigational Climate Risks. 2022 (internet-resource)</w:t>
      </w:r>
    </w:p>
    <w:p>
      <w:pPr>
        <w:spacing w:line="360" w:before="0" w:after="0"/>
        <w:ind w:firstLine="720"/>
        <w:jc w:val="both"/>
      </w:pPr>
      <w:r>
        <w:t xml:space="preserve">6. Wilson, E.. Polar Navigation in a Warming World. 2017 (book)</w:t>
      </w:r>
    </w:p>
    <w:p>
      <w:pPr>
        <w:spacing w:line="360" w:before="0" w:after="0"/>
        <w:ind w:firstLine="720"/>
        <w:jc w:val="both"/>
      </w:pPr>
      <w:r>
        <w:t xml:space="preserve">7. Chen, L., &amp; Martinez, P.. Machine Learning Approaches to Navigational Climate Prediction. 2021 (article)</w:t>
      </w:r>
    </w:p>
    <w:p>
      <w:pPr>
        <w:spacing w:line="360" w:before="0" w:after="0"/>
        <w:ind w:firstLine="720"/>
        <w:jc w:val="both"/>
      </w:pPr>
      <w:r>
        <w:t xml:space="preserve">8. International Maritime Organization. Guidelines for Climate-Resilient Navigation. 2020 (internet-resource)</w:t>
      </w:r>
    </w:p>
    <w:p>
      <w:pPr>
        <w:spacing w:line="360" w:before="0" w:after="0"/>
        <w:ind w:firstLine="720"/>
        <w:jc w:val="both"/>
      </w:pPr>
      <w:r>
        <w:t xml:space="preserve">9. Taylor, M.. Historical Analysis of Navigational Climate Disruptions. 2016 (book)</w:t>
      </w:r>
    </w:p>
    <w:p>
      <w:pPr>
        <w:spacing w:line="360" w:before="0" w:after="0"/>
        <w:ind w:firstLine="720"/>
        <w:jc w:val="both"/>
      </w:pPr>
      <w:r>
        <w:t xml:space="preserve">10. Green, T., &amp; Harris, D.. The Future of Navigation Under Climate Uncertainty. 2023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2025-07-03T11:28:19.830Z</dcterms:created>
  <dcterms:modified xsi:type="dcterms:W3CDTF">2025-07-03T11:28:19.830Z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