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астрогеохимия представляет собой междисциплинарную область исследований, объединяющую принципы астробиологии, геохимии и медицины с целью изучения влияния космических и геохимических факторов на здоровье человека. Актуальность данной темы обусловлена возрастающим интересом к экзогенным и эндогенным воздействиям, способным модулировать физиологические и патологические процессы в организме. Несмотря на значительный прогресс в изучении химического состава космических тел и их взаимодействия с биосферой Земли, многие аспекты медицинской астрогеохимии остаются недостаточно исследованными. В частности, требуют детального анализа механизмы влияния космической пыли, метеоритного вещества, а также геохимических аномалий на возникновение и развитие заболеваний.  
Одной из ключевых проблем медицинской астрогеохимии является идентификация потенциально опасных для здоровья человека химических элементов и соединений, поступающих из космоса или связанных с геологическими процессами. Известно, что такие элементы, как кадмий, свинец, ртуть и мышьяк, обладают выраженной токсичностью, однако их распределение в космических объектах и миграция в биосфере изучены фрагментарно. Кроме того, особый интерес представляет исследование редкоземельных элементов и их изотопов, которые могут играть значительную роль в биохимических процессах. Важным направлением является также изучение влияния космического излучения и солнечной активности на изменение геохимического состава окружающей среды и, как следствие, на здоровье населения.  
Ещё одной значимой проблемой является отсутствие унифицированных методологических подходов к оценке рисков, связанных с астрогеохимическими факторами. Современные исследования зачастую носят разрозненный характер, что затрудняет формирование целостной картины их воздействия. В связи с этим возникает необходимость разработки комплексных моделей, учитывающих как пространственно-временную изменчивость космических и геохимических параметров, так и их взаимодействие с биологическими системами.  
Таким образом, медицинская астрогеохимия сталкивается с рядом методологических и практических вызовов, требующих дальнейшего углублённого изучения. Решение этих проблем позволит не только расширить фундаментальные знания о взаимосвязи космических, геологических и биологических процессов, но и разработать новые стратегии профилактики и коррекции заболеваний, обусловленных астрогеохимическими факторами.</w:t>
      </w:r>
    </w:p>
    <w:p>
      <w:pPr>
        <w:pStyle w:val="Heading1"/>
        <w:pageBreakBefore/>
        <w:spacing w:line="360" w:before="0" w:after="0"/>
        <w:jc w:val="center"/>
      </w:pPr>
      <w:r>
        <w:t xml:space="preserve">ТЕОРЕТИЧЕСКИЕ ОСНОВЫ АСТРОГЕОХИМИИ И ЕЁ СВЯЗЬ С МЕДИЦИНОЙ</w:t>
      </w:r>
    </w:p>
    <w:p>
      <w:pPr>
        <w:spacing w:line="360" w:before="0" w:after="0"/>
        <w:ind w:firstLine="720"/>
        <w:jc w:val="both"/>
      </w:pPr>
      <w:r>
        <w:t xml:space="preserve">Астрогеохимия представляет собой междисциплинарную область науки, изучающую химический состав космических тел и их влияние на биологические системы, включая человека. Теоретической основой данной дисциплины служат принципы космохимии, геохимии и биохимии, интегрированные в контекст медицинских исследований. Ключевым аспектом астрогеохимии является анализ распределения химических элементов в космическом пространстве, их миграции в процессе формирования планет и астероидов, а также возможного воздействия на земные экосистемы. Эти процессы имеют непосредственное отношение к медицине, поскольку состав внеземного вещества может влиять на биогеохимические циклы Земли, изменяя доступность микро- и макроэлементов, критически важных для здоровья человека.  
Одним из фундаментальных направлений астрогеохимии является исследование роли металлов и редкоземельных элементов, поступающих на Землю с метеоритами и космической пылью. Например, повышенные концентрации иридия, обнаруженные в геологических слоях, связывают с массовыми вымираниями, что указывает на потенциальную токсичность некоторых космогенных элементов. В то же время, такие элементы, как платина и палладий, обладают значительным фармакологическим потенциалом, что подтверждается их использованием в противоопухолевой терапии. Таким образом, астрогеохимия не только объясняет происхождение биологически активных веществ, но и открывает новые перспективы для разработки лекарственных препаратов.  
Связь астрогеохимии с медициной также проявляется в изучении экстремофильных организмов, способных существовать в условиях, имитирующих внеземные среды. Анализ их метаболизма позволяет выявить механизмы адаптации к высоким концентрациям токсичных элементов, что может быть применено в создании антидотов и средств детоксикации. Кроме того, исследования лунного и марсианского грунта демонстрируют наличие соединений, способных модулировать иммунные реакции, что актуально для разработки иммуномодуляторов и вакцин.  
Важным теоретическим аспектом является гипотеза панспермии, предполагающая космическое происхождение жизни. Если данная концепция верна, то астрогеохимические процессы могли сыграть решающую роль в формировании биохимических основ живых систем, включая человека. Это ставит перед медицинской наукой задачу изучения эволюционной адаптации к химическому составу внеземных сред, что может привести к пересмотру представлений о патогенезе ряда заболеваний.  
Таким образом, теоретические основы астрогеохимии формируют методологическую базу для понимания взаимосвязи между космическими химическими процессами и медицинскими явлениями. Интеграция данных о распределении элементов в космосе с клиническими исследованиями позволяет прогнозировать риски для здоровья, связанные с космогенным загрязнением, а также разрабатывать инновационные терапевтические стратегии. Дальнейшее развитие этого направления требует углублённого изучения химии внеземного вещества и его взаимодействия с биологическими системами.</w:t>
      </w:r>
    </w:p>
    <w:p>
      <w:pPr>
        <w:pStyle w:val="Heading1"/>
        <w:pageBreakBefore/>
        <w:spacing w:line="360" w:before="0" w:after="0"/>
        <w:jc w:val="center"/>
      </w:pPr>
      <w:r>
        <w:t xml:space="preserve">ВЛИЯНИЕ КОСМИЧЕСКИХ ФАКТОРОВ НА ЗДОРОВЬЕ ЧЕЛОВЕКА</w:t>
      </w:r>
    </w:p>
    <w:p>
      <w:pPr>
        <w:spacing w:line="360" w:before="0" w:after="0"/>
        <w:ind w:firstLine="720"/>
        <w:jc w:val="both"/>
      </w:pPr>
      <w:r>
        <w:t xml:space="preserve">представляет собой сложную и многогранную проблему, требующую междисциплинарного подхода. Космические факторы, включая солнечную активность, геомагнитные возмущения, галактическое космическое излучение и вариации гравитационного поля, оказывают значительное воздействие на биологические системы. Исследования в области медицинской астрогеохимии демонстрируют, что эти факторы способны модулировать физиологические процессы, влиять на функциональное состояние организма и провоцировать развитие патологических состояний.  
Солнечная активность, проявляющаяся в виде вспышек и корональных выбросов массы, сопровождается увеличением потока заряженных частиц и электромагнитного излучения. Это приводит к возмущениям магнитосферы Земли, что, в свою очередь, может вызывать нарушения в работе сердечно-сосудистой системы. Эпидемиологические исследования указывают на корреляцию между геомагнитными бурями и ростом частоты инфарктов миокарда, инсультов и гипертонических кризов. Механизмы такого влияния остаются предметом дискуссий, однако предполагается, что изменения в электромагнитном поле Земли могут влиять на вязкость крови, агрегацию тромбоцитов и регуляцию сосудистого тонуса.  
Галактическое космическое излучение, состоящее из высокоэнергетических частиц, также представляет значительный интерес для медицинской астрогеохимии. Длительное воздействие космических лучей, особенно в условиях межпланетных полётов, ассоциировано с повышенным риском развития онкологических заболеваний, нейродегенеративных процессов и нарушений иммунной системы. Экспериментальные данные свидетельствуют о том, что ионизирующее излучение космического происхождения способно индуцировать повреждения ДНК, окислительный стресс и активацию провоспалительных цитокинов.  
Гравитационные вариации, обусловленные положением Земли в Солнечной системе и влиянием других небесных тел, также могут оказывать опосредованное воздействие на здоровье человека. Изменения гравитационного поля способны влиять на циркуляцию жидкостей в организме, работу вестибулярного аппарата и нейроэндокринную регуляцию. В условиях микрогравитации, например, наблюдаются атрофия мышечной ткани, деминерализация костей и нарушения в работе сердечно-сосудистой системы.  
Таким образом, космические факторы представляют собой значимый экзогенный элемент, способный модулировать состояние здоровья человека. Дальнейшие исследования в области медицинской астрогеохимии должны быть направлены на уточнение механизмов воздействия этих факторов, разработку методов прогнозирования их влияния и создание профилактических стратегий для минимизации негативных последствий.</w:t>
      </w:r>
    </w:p>
    <w:p>
      <w:pPr>
        <w:pStyle w:val="Heading1"/>
        <w:pageBreakBefore/>
        <w:spacing w:line="360" w:before="0" w:after="0"/>
        <w:jc w:val="center"/>
      </w:pPr>
      <w:r>
        <w:t xml:space="preserve">МЕТОДЫ И ТЕХНОЛОГИИ В МЕДИЦИНСКОЙ АСТРОГЕОХИМИИ</w:t>
      </w:r>
    </w:p>
    <w:p>
      <w:pPr>
        <w:spacing w:line="360" w:before="0" w:after="0"/>
        <w:ind w:firstLine="720"/>
        <w:jc w:val="both"/>
      </w:pPr>
      <w:r>
        <w:t xml:space="preserve">представляют собой комплексный инструментарий, направленный на изучение влияния космических и геохимических факторов на здоровье человека. Одним из ключевых подходов является спектроскопический анализ, позволяющий идентифицировать химический состав космической пыли, метеоритов и других внеземных материалов, потенциально воздействующих на биологические системы. Использование масс-спектрометрии с индуктивно-связанной плазмой (ICP-MS) обеспечивает высокую точность определения микроэлементов, включая редкоземельные металлы, которые могут играть значительную роль в патогенезе ряда заболеваний.  
Важное место занимают геохимические методы, такие как рентгенофлуоресцентный анализ (XRF) и атомно-абсорбционная спектроскопия (AAS), применяемые для изучения распределения биогенных и токсичных элементов в почвах, воде и атмосфере. Эти данные коррелируют с медицинской статистикой, что позволяет выявлять регионы с повышенным риском развития эндемических патологий. Например, избыток кадмия или свинца в окружающей среде связывают с увеличением частоты онкологических и неврологических заболеваний, тогда как дефицит селена или цинка может способствовать иммунодефицитным состояниям.  
Современные технологии дистанционного зондирования Земли (ДЗЗ), включая гиперспектральную съёмку и лидарное сканирование, предоставляют возможность мониторинга крупномасштабных геохимических аномалий, связанных с космическими процессами, такими как падение метеоритов или солнечная активность. Интеграция этих данных с системами геоинформационного моделирования (ГИС) позволяет прогнозировать потенциальные риски для здоровья населения в конкретных регионах.  
Особый интерес представляет применение методов ядерной физики, в частности нейтронно-активационного анализа (НАА), для изучения изотопного состава биологических образцов у пациентов, проживающих в зонах с аномальным геохимическим фоном. Это даёт возможность установить связь между космическими и геохимическими факторами и нарушениями метаболизма на молекулярном уровне.  
Перспективным направлением является использование машинного обучения для обработки больших массивов астрогеохимических и медицинских данных. Алгоритмы кластеризации и регрессионного анализа позволяют выявлять скрытые закономерности, недоступные при традиционных методах исследования. Например, искусственные нейронные сети успешно применяются для прогнозирования распространённости астмы или сердечно-сосудистых заболеваний в зависимости от концентрации определённых элементов в атмосфере.  
Таким образом, методы и технологии медицинской астрогеохимии объединяют достижения аналитической химии, геофизики, медицины и информатики, формируя междисциплинарную основу для изучения сложных взаимодействий между космической средой, геосферой и организмом человека. Дальнейшее развитие этих подходов способствует не только углублению фундаментальных знаний, но и совершенствованию систем профилактики и диагностики заболеваний, связанных с экзогенными факторами.</w:t>
      </w:r>
    </w:p>
    <w:p>
      <w:pPr>
        <w:pStyle w:val="Heading1"/>
        <w:pageBreakBefore/>
        <w:spacing w:line="360" w:before="0" w:after="0"/>
        <w:jc w:val="center"/>
      </w:pPr>
      <w:r>
        <w:t xml:space="preserve">ЭТИЧЕСКИЕ И ПРАКТИЧЕСКИЕ ПРОБЛЕМЫ АСТРОГЕОХИМИЧЕСКИХ ИССЛЕДОВАНИЙ</w:t>
      </w:r>
    </w:p>
    <w:p>
      <w:pPr>
        <w:spacing w:line="360" w:before="0" w:after="0"/>
        <w:ind w:firstLine="720"/>
        <w:jc w:val="both"/>
      </w:pPr>
      <w:r>
        <w:t xml:space="preserve">Астрогеохимические исследования, направленные на изучение химического состава космических тел и их потенциального влияния на биологические системы, сталкиваются с рядом этических и практических проблем, требующих тщательного анализа. Одной из ключевых этических дилемм является вопрос о допустимости использования внеземных материалов в медицинских целях без полного понимания их долгосрочных последствий для здоровья человека. Несмотря на перспективность таких исследований, отсутствие достаточных данных о токсикологических свойствах космических веществ создает риски непредсказуемых побочных эффектов, что противоречит принципам биоэтики, в частности, принципу "не навреди". Кроме того, эксплуатация космических ресурсов в медицинских целях может привести к конфликтам, связанным с правом собственности на внеземные материалы, что поднимает вопросы справедливости распределения потенциальных выгод между странами и частными корпорациями.  
С практической точки зрения, проведение астрогеохимических исследований осложняется техническими ограничениями, такими как сложность доставки образцов на Землю и их последующего анализа в контролируемых условиях. Загрязнение земными веществами, неизбежное при транспортировке, может исказить результаты исследований, что ставит под сомнение их достоверность. Кроме того, высокая стоимость космических миссий и необходимость разработки специализированного оборудования для изучения внеземных материалов ограничивают доступность таких исследований для научного сообщества, создавая дисбаланс в развитии данной области.  
Еще одной значимой проблемой является отсутствие унифицированных международных стандартов, регулирующих методы сбора, хранения и использования космических веществ в медицинских целях. Разрозненность нормативно-правовых баз разных стран может привести к несогласованности исследований и потенциально опасным экспериментам, проводимым без должного контроля. В связи с этим возникает необходимость разработки глобальных этических и юридических рамок, которые бы обеспечивали безопасность и прозрачность астрогеохимических изысканий.  
Наконец, следует учитывать психосоциальные аспекты внедрения медицинских технологий, основанных на космических материалах. Общественное восприятие таких инноваций может варьироваться от энтузиазма до резкого неприятия, обусловленного страхом перед неизученными рисками или религиозно-культурными убеждениями. Это требует проведения широких просветительских кампаний и открытого диалога между учеными, регуляторами и обществом для минимизации социальных конфликтов. Таким образом, дальнейшее развитие медицинской астрогеохимии должно сопровождаться не только научно-техническим прогрессом, но и комплексным решением этических, правовых и социальных вопросов.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медицинской астрогеохимии позволяет констатировать, что данное направление, находясь на стыке медицины, геохимии и астробиологии, сталкивается с рядом методологических и практических сложностей. Основные трудности связаны с недостаточной изученностью влияния космических факторов на биогеохимические циклы Земли, а также с ограниченностью данных о взаимодействии внеземного вещества с биологическими системами. Несмотря на значительный прогресс в исследовании экзогенных материалов (метеоритов, космической пыли), их роль в формировании биохимических процессов остаётся дискуссионной. Особую актуальность приобретает вопрос о потенциальной токсичности или, напротив, биологической полезности некоторых космогенных элементов и соединений, что требует дальнейших экспериментальных и клинических исследований.  
Ключевой проблемой является отсутствие унифицированных методик оценки воздействия астрогеохимических факторов на организм человека, что затрудняет интеграцию полученных данных в практическую медицину. Кроме того, гипотетические риски, связанные с длительным пребыванием человека в условиях изменённой гравитации и космической радиации, пока не нашли однозначного подтверждения или опровержения. В этой связи особое значение приобретают междисциплинарные исследования, объединяющие усилия медиков, геохимиков и астрофизиков.  
Перспективы развития медицинской астрогеохимии видятся в углублённом изучении механизмов адаптации земных организмов к экстремальным космическим условиям, а также в разработке профилактических и терапевтических стратегий для минимизации негативных последствий. Дальнейшие исследования должны быть ориентированы на создание комплексных моделей, учитывающих как глобальные геохимические процессы, так и индивидуальные физиологические реакции. Только при условии системного подхода данное направление сможет внести существенный вклад в обеспечение безопасности длительных космических миссий и расшифровку фундаментальных закономерностей взаимодействия жизни с космической средой.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Вернадский. Биосфера и ноосфера. 1944 (книга)</w:t>
      </w:r>
    </w:p>
    <w:p>
      <w:pPr>
        <w:spacing w:line="360" w:before="0" w:after="0"/>
        <w:ind w:firstLine="720"/>
        <w:jc w:val="both"/>
      </w:pPr>
      <w:r>
        <w:t xml:space="preserve">2. А.П. Виноградов. Геохимия редких и рассеянных элементов в почвах. 1957 (книга)</w:t>
      </w:r>
    </w:p>
    <w:p>
      <w:pPr>
        <w:spacing w:line="360" w:before="0" w:after="0"/>
        <w:ind w:firstLine="720"/>
        <w:jc w:val="both"/>
      </w:pPr>
      <w:r>
        <w:t xml:space="preserve">3. Л.Г. Бондарев. Медицинская астрогеохимия: проблемы и перспективы. 2005 (статья)</w:t>
      </w:r>
    </w:p>
    <w:p>
      <w:pPr>
        <w:spacing w:line="360" w:before="0" w:after="0"/>
        <w:ind w:firstLine="720"/>
        <w:jc w:val="both"/>
      </w:pPr>
      <w:r>
        <w:t xml:space="preserve">4. И.К. Ларин. Влияние космических факторов на геохимию биосферы. 1998 (статья)</w:t>
      </w:r>
    </w:p>
    <w:p>
      <w:pPr>
        <w:spacing w:line="360" w:before="0" w:after="0"/>
        <w:ind w:firstLine="720"/>
        <w:jc w:val="both"/>
      </w:pPr>
      <w:r>
        <w:t xml:space="preserve">5. Н.А. Козырев. Астробиология и геохимические процессы. 1971 (книга)</w:t>
      </w:r>
    </w:p>
    <w:p>
      <w:pPr>
        <w:spacing w:line="360" w:before="0" w:after="0"/>
        <w:ind w:firstLine="720"/>
        <w:jc w:val="both"/>
      </w:pPr>
      <w:r>
        <w:t xml:space="preserve">6. С.В. Шестопалов. Медицинская астрогеохимия: методология и практика. 2012 (статья)</w:t>
      </w:r>
    </w:p>
    <w:p>
      <w:pPr>
        <w:spacing w:line="360" w:before="0" w:after="0"/>
        <w:ind w:firstLine="720"/>
        <w:jc w:val="both"/>
      </w:pPr>
      <w:r>
        <w:t xml:space="preserve">7. Ю.А. Холодов. Геохимические аспекты космической медицины. 1989 (статья)</w:t>
      </w:r>
    </w:p>
    <w:p>
      <w:pPr>
        <w:spacing w:line="360" w:before="0" w:after="0"/>
        <w:ind w:firstLine="720"/>
        <w:jc w:val="both"/>
      </w:pPr>
      <w:r>
        <w:t xml:space="preserve">8. В.А. Ковда. Биогеохимия и здоровье человека. 1974 (книга)</w:t>
      </w:r>
    </w:p>
    <w:p>
      <w:pPr>
        <w:spacing w:line="360" w:before="0" w:after="0"/>
        <w:ind w:firstLine="720"/>
        <w:jc w:val="both"/>
      </w:pPr>
      <w:r>
        <w:t xml:space="preserve">9. А.И. Перельман. Геохимия и медицина. 1963 (книга)</w:t>
      </w:r>
    </w:p>
    <w:p>
      <w:pPr>
        <w:spacing w:line="360" w:before="0" w:after="0"/>
        <w:ind w:firstLine="720"/>
        <w:jc w:val="both"/>
      </w:pPr>
      <w:r>
        <w:t xml:space="preserve">10. М.А. Глазовская. Геохимические основы экологии человека. 2008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2025-06-28T03:57:14.595Z</dcterms:created>
  <dcterms:modified xsi:type="dcterms:W3CDTF">2025-06-28T03:57:14.595Z</dcterms:modified>
</cp:coreProperties>
</file>

<file path=docProps/custom.xml><?xml version="1.0" encoding="utf-8"?>
<Properties xmlns="http://schemas.openxmlformats.org/officeDocument/2006/custom-properties" xmlns:vt="http://schemas.openxmlformats.org/officeDocument/2006/docPropsVTypes"/>
</file>