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планетологии и космической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вулканология представляет собой междисциплинарное направление исследований, объединяющее методы планетологии, геофизики и вулканологии с целью изучения вулканических процессов на небесных телах Солнечной системы и за её пределами. Актуальность данной области обусловлена необходимостью понимания эволюции планетарных тел, их внутреннего строения и динамики, а также поиска потенциально обитаемых сред. В отличие от земной вулканологии, изучающей процессы в относительно стабильных геологических условиях, космическая вулканология сталкивается с экстремальными параметрами: низкими температурами, разреженными атмосферами, отсутствием тектонических плит или их аналогов, а также принципиально иным химическим составом магматических расплавов.  
Современные исследования демонстрируют, что вулканическая активность наблюдается не только на Земле, но и на других телах Солнечной системы, таких как Ио (спутник Юпитера), Венера, Марс, Энцелад (спутник Сатурна) и даже карликовых планетах вроде Цереры. Однако каждый из этих объектов обладает уникальными особенностями, требующими разработки специализированных моделей. Например, на Ио вулканизм обусловлен приливными силами, вызывающими разогрев недр, тогда как на Марсе он связан с древними плюмовыми структурами, сформировавшими крупнейшие вулканы в Солнечной системе.  
Несмотря на значительный прогресс в области дистанционного зондирования и миссий автоматических аппаратов, остаются нерешённые проблемы, такие как недостаток прямых данных о составе извергаемых материалов, сложности моделирования экзотических магматических процессов и ограниченность временных рядов наблюдений. Кроме того, отсутствие единой теоретической базы затрудняет сопоставление результатов, полученных для разных небесных тел.  
Таким образом, актуальность изучения проблем космической вулканологии определяется как фундаментальными задачами планетологии, так и прикладными аспектами, включая оценку рисков для будущих пилотируемых миссий и поиск следов внеземной жизни. Данный реферат посвящён анализу ключевых вызовов, стоящих перед исследователями, включая методологические ограничения, технологические барьеры и теоретические пробелы, а также возможным путям их преодоления.</w:t>
      </w:r>
    </w:p>
    <w:p>
      <w:pPr>
        <w:pStyle w:val="Heading1"/>
        <w:pageBreakBefore/>
        <w:spacing w:line="360" w:before="0" w:after="0"/>
        <w:jc w:val="center"/>
      </w:pPr>
      <w:r>
        <w:t xml:space="preserve">МЕТОДЫ ИССЛЕДОВАНИЯ ВУЛКАНИЧЕСКОЙ АКТИВНОСТИ В КОСМОСЕ</w:t>
      </w:r>
    </w:p>
    <w:p>
      <w:pPr>
        <w:spacing w:line="360" w:before="0" w:after="0"/>
        <w:ind w:firstLine="720"/>
        <w:jc w:val="both"/>
      </w:pPr>
      <w:r>
        <w:t xml:space="preserve">представляют собой комплексный подход, включающий дистанционное зондирование, анализ спектроскопических данных, мониторинг тепловых аномалий и изучение геоморфологических изменений. Наиболее распространённым инструментом является использование космических аппаратов, оснащённых мультиспектральными и гиперспектральными камерами, позволяющими фиксировать эмиссию газов, выбросы пепла и температурные колебания на поверхности небесных тел. Спектральный анализ вулканических выбросов, таких как диоксид серы (SO₂), водяной пар (H₂O) и углекислый газ (CO₂), даёт возможность оценить интенсивность и химический состав извержений. Например, приборы типа THEMIS (Thermal Emission Imaging System) на борту Mars Odyssey и спектрометр VIRTIS (Visible and Infrared Thermal Imaging Spectrometer) на миссии Rosetta успешно применялись для идентификации вулканических процессов на Марсе и комете 67P/Чурюмова—Герасименко соответственно.  
Важную роль играет инфракрасная термография, позволяющая выявлять тепловые аномалии, связанные с лавовыми потоками или активными фумаролами. Данные, полученные с помощью инструментов MODIS (Moderate Resolution Imaging Spectroradiometer) и ASTER (Advanced Spaceborne Thermal Emission and Reflection Radiometer), используются для мониторинга вулканической активности на Земле и экстраполируются на другие планеты. На примере Ио, спутника Юпитера, инфракрасные наблюдения с телескопа Keck и космического аппарата Juno выявили динамику лавовых озёр и температурные градиенты, свидетельствующие о постоянной геологической активности.  
Геоморфологические исследования, основанные на анализе снимков высокого разрешения, предоставляемых аппаратами LRO (Lunar Reconnaissance Orbiter) и MRO (Mars Reconnaissance Orbiter), позволяют идентифицировать следы древних и современных извержений. Методы цифровой фотограмметрии и лазерного сканирования (LiDAR) применяются для построения трёхмерных моделей вулканических структур, таких как щитовые вулканы Марса или криовулканы Энцелада.  
Дополнительным инструментом является радиолокационная интерферометрия (InSAR), используемая для обнаружения деформаций поверхности, вызванных магматической интрузией. Хотя этот метод преимущественно применяется на Земле, его адаптация для внеземных условий рассматривается в контексте будущих миссий к Венере и Луне.  
Таким образом, современные методы исследования вулканической активности в космосе объединяют мультидисциплинарные подходы, включая спектроскопию, термографию, геоморфологию и радиолокацию, что позволяет получать комплексные данные о динамике и эволюции вулканизма за пределами Земли.</w:t>
      </w:r>
    </w:p>
    <w:p>
      <w:pPr>
        <w:pStyle w:val="Heading1"/>
        <w:pageBreakBefore/>
        <w:spacing w:line="360" w:before="0" w:after="0"/>
        <w:jc w:val="center"/>
      </w:pPr>
      <w:r>
        <w:t xml:space="preserve">ОСОБЕННОСТИ ВУЛКАНИЗМА НА РАЗЛИЧНЫХ НЕБЕСНЫХ ТЕЛАХ</w:t>
      </w:r>
    </w:p>
    <w:p>
      <w:pPr>
        <w:spacing w:line="360" w:before="0" w:after="0"/>
        <w:ind w:firstLine="720"/>
        <w:jc w:val="both"/>
      </w:pPr>
      <w:r>
        <w:t xml:space="preserve">Вулканизм как геологический процесс проявляется на различных небесных телах Солнечной системы, демонстрируя значительные различия в механизмах, масштабах и последствиях извержений. На Земле вулканическая активность обусловлена тектоникой плит и дегазацией мантии, тогда как на других планетах и спутниках её природа определяется уникальными геологическими и физико-химическими условиями.  
На Луне, несмотря на отсутствие современной активности, обнаружены следы древнего вулканизма, представленные базальтовыми морями. Эти образования свидетельствуют о периодах интенсивных излияний лавы, связанных с остаточным теплом аккреции и радиоактивным распадом. Лунные базальты отличаются низким содержанием летучих компонентов, что указывает на сухой характер магмы. В отличие от Земли, лунный вулканизм не сопровождался взрывными извержениями из-за отсутствия атмосферы и гидросферы.  
Марс демонстрирует более сложную картину вулканической активности. Олимп — крупнейший вулкан Солнечной системы — сформирован в результате длительных излияний низковязкой базальтовой лавы. Отсутствие тектоники плит привело к концентрации извержений в отдельных регионах, таких как провинция Фарсида. При этом марсианские лавовые потоки обладают значительной протяжённостью, что объясняется низкой гравитацией и разреженной атмосферой. Особый интерес представляют гипотетические криовулканы, извергающие воду и летучие соединения, однако их существование требует дополнительных доказательств.  
Вулканизм на Венере, несмотря на схожий с Землёй размер и состав, имеет отличительные черты. Высокое атмосферное давление и температура поверхности препятствуют образованию протяжённых лавовых потоков, способствуя формированию щитовых вулканов и обширных лавовых равнин. Отсутствие тектоники плит компенсируется интенсивным мантийным плюмовым вулканизмом. При этом серосодержащие соединения в атмосфере могут указывать на продолжающуюся активность, хотя прямые наблюдения извержений отсутствуют.  
Спутники внешних планет, такие как Ио и Энцелад, представляют уникальные примеры экзотического вулканизма. Ио, подверженная мощным приливным силам Юпитера, демонстрирует активные выбросы серы и диоксида серы на высоту до 500 км. Энцелад, напротив, извергает криомагму, состоящую из воды, аммиака и органических соединений, что связано с подповерхностным океаном. Эти процессы имеют принципиальное значение для понимания эволюции ледяных тел и поиска потенциально обитаемых сред.  
Таким образом, вулканизм на различных небесных телах определяется совокупностью факторов, включая гравитацию, состав коры, наличие летучих веществ и внешние воздействия. Сравнительный анализ этих процессов позволяет глубже понять геологическую эволюцию планет и спутников, а также выявить общие закономерности формирования магматических систем за пределами Земли.</w:t>
      </w:r>
    </w:p>
    <w:p>
      <w:pPr>
        <w:pStyle w:val="Heading1"/>
        <w:pageBreakBefore/>
        <w:spacing w:line="360" w:before="0" w:after="0"/>
        <w:jc w:val="center"/>
      </w:pPr>
      <w:r>
        <w:t xml:space="preserve">ВЛИЯНИЕ КОСМИЧЕСКИХ ВУЛКАНОВ НА ФОРМИРОВАНИЕ ПЛАНЕТ И ИХ АТМОСФЕР</w:t>
      </w:r>
    </w:p>
    <w:p>
      <w:pPr>
        <w:spacing w:line="360" w:before="0" w:after="0"/>
        <w:ind w:firstLine="720"/>
        <w:jc w:val="both"/>
      </w:pPr>
      <w:r>
        <w:t xml:space="preserve">Космическая вулканология представляет собой междисциплинарную область исследований, изучающую процессы вулканической активности за пределами Земли и их роль в эволюции планет и их атмосфер. Влияние космических вулканов на формирование планетарных систем и атмосфер является ключевым аспектом понимания ранних этапов развития небесных тел. Вулканизм, наблюдаемый на таких объектах, как Ио, Венера, Марс и спутники газовых гигантов, демонстрирует разнообразие механизмов извержений, обусловленных различиями в составе мантии, гравитационных условиях и тепловых потоках.  
Одним из наиболее значимых последствий космического вулканизма является выброс летучих соединений, включая водяной пар, диоксид углерода, серу и другие газы, которые формируют первичные атмосферы. На примере Ио, спутника Юпитера, активный вулканизм приводит к постоянному пополнению тонкой атмосферы диоксидом серы, что подтверждается данными спектроскопических наблюдений. Аналогичные процессы, вероятно, играли решающую роль в формировании атмосферы ранней Земли, где вулканическая дегазация способствовала накоплению парниковых газов, создавая условия для возникновения жидкой воды и, как следствие, биосферы.  
Кроме того, вулканическая активность оказывает влияние на тектонику и геологическую эволюцию планет. На Венере, где отсутствует тектоника плит, вулканизм является основным механизмом перераспределения тепла и вещества в мантии. Массивные извержения, сопровождающиеся выбросами лавовых потоков, могут приводить к глобальным изменениям рельефа, что подтверждается данными радиолокационного картографирования. На Марсе, напротив, вулканическая активность в прошлом способствовала формированию крупнейших вулканических структур Солнечной системы, таких как Олимп, а также оказывала влияние на климат через выбросы газов и пепла.  
Важным аспектом является взаимодействие вулканических выбросов с космической средой. На спутниках, лишенных плотных атмосфер, таких как Энцелад, криовулканизм приводит к образованию шлейфов водяного пара и льда, которые взаимодействуют с магнитосферами планет-хозяев. Эти процессы могут влиять на химический состав окружающего пространства, создавая условия для сложных химических реакций, включая синтез органических соединений.  
Таким образом, космический вулканизм является не только инструментом изучения внутреннего строения небесных тел, но и ключевым фактором, определяющим их эволюцию. Исследования в этой области позволяют реконструировать условия формирования планетарных систем и оценить потенциальную обитаемость экзопланет, где вулканическая активность может поддерживать стабильность атмосфер и гидросфер.</w:t>
      </w:r>
    </w:p>
    <w:p>
      <w:pPr>
        <w:pStyle w:val="Heading1"/>
        <w:pageBreakBefore/>
        <w:spacing w:line="360" w:before="0" w:after="0"/>
        <w:jc w:val="center"/>
      </w:pPr>
      <w:r>
        <w:t xml:space="preserve">ПЕРСПЕКТИВЫ ИЗУЧЕНИЯ КОСМИЧЕСКОГО ВУЛКАНИЗМА И ЕГО ПРАКТИЧЕСКОЕ ЗНАЧЕНИЕ</w:t>
      </w:r>
    </w:p>
    <w:p>
      <w:pPr>
        <w:spacing w:line="360" w:before="0" w:after="0"/>
        <w:ind w:firstLine="720"/>
        <w:jc w:val="both"/>
      </w:pPr>
      <w:r>
        <w:t xml:space="preserve">Изучение космического вулканизма представляет собой перспективное направление планетологии, открывающее новые горизонты для понимания геодинамических процессов за пределами Земли. Современные исследования демонстрируют, что вулканическая активность является ключевым фактором формирования и эволюции тел Солнечной системы, включая Луну, Марс, Венеру, спутники Юпитера (Ио, Европу) и Сатурна (Энцелад, Титан). Анализ экзотических форм вулканизма, таких как криовулканизм или извержения, обусловленные приливными силами, позволяет расширить теоретические модели магматических процессов и пересмотреть традиционные представления о геологической активности.  
Одним из наиболее значимых аспектов изучения космического вулканизма является его роль в поиске внеземной жизни. Криовулканические выбросы на Энцеладе и Европе, содержащие водяной пар и органические соединения, свидетельствуют о потенциальной обитаемости подповерхностных океанов. Исследование состава выбросов с помощью космических аппаратов (например, миссий Europa Clipper и JUICE) может предоставить прямые доказательства существования микроорганизмов в экстремальных условиях. Кроме того, вулканически активные тела, такие как Ио, служат естественными лабораториями для изучения экзотических химических реакций и минералогических ассоциаций, не встречающихся на Земле.  
Практическое значение космической вулканологии связано также с освоением ресурсов других планет. Вулканические породы и отложения могут служить источниками редких металлов, водорода и гелия-3, перспективных для термоядерной энергетики. Например, реголит Луны, сформированный древними извержениями, содержит значительные концентрации титана и редкоземельных элементов. Разработка технологий добычи и переработки таких материалов в условиях низкой гравитации и вакуума требует детального понимания их генезиса и распределения.  
Дальнейшее развитие космической вулканологии зависит от совершенствования дистанционных методов мониторинга и создания автономных исследовательских систем. Использование спектрометров высокого разрешения, радаров и сейсмометров (как в миссии InSight на Марсе) позволяет фиксировать слабые проявления вулканизма, недоступные для визуального наблюдения. Перспективным направлением является моделирование внеземных магматических процессов с помощью суперкомпьютерных технологий, учитывающих различия в гравитации, составе мантии и температурных режимах.  
Таким образом, исследование космического вулканизма не только углубляет фундаментальные знания о планетарной эволюции, но и способствует решению прикладных задач, связанных с астробиологией, ресурсодобычей и колонизацией других тел Солнечной системы. Интеграция данных межпланетных миссий, лабораторных экспериментов и теоретических моделей позволит создать единую парадигму, объясняющую многообразие вулканических явлений во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космическая вулканология представляет собой перспективное направление планетологии, сталкивающееся с рядом фундаментальных и прикладных проблем. Анализ современных исследований позволяет констатировать, что ключевые трудности связаны с ограниченностью прямых данных о вулканической активности на других небесных телах, сложностью дистанционного мониторинга экзотических форм вулканизма (криовулканизм, серный вулканизм), а также неполнотой теоретических моделей, описывающих эндогенные процессы в условиях иных гравитационных, температурных и геохимических параметров. Особую актуальность приобретает разработка унифицированных методик интерпретации спектроскопических и топографических данных, получаемых орбитальными аппаратами, поскольку существующие алгоритмы не всегда учитывают специфику внеземных магматических систем.  
Не менее значимой проблемой остаётся экстраполяция земных вулканологических концепций на другие планеты, что требует критического пересмотра ряда базовых положений, включая критерии активности, классификацию извержений и параметры магмообразования. Перспективным направлением представляется развитие сравнительной планетологии, позволяющей выявлять общие закономерности эволюции магматических процессов в Солнечной системе.  
Практическая значимость исследований в данной области обусловлена необходимостью прогнозирования геологических рисков для будущих миссий, оценкой ресурсного потенциала планетарных недр, а также поиском следов гипотетической вулканогенной биосферы на ледяных спутниках. Дальнейший прогресс в космической вулканологии возможен лишь при комплексном подходе, сочетающем совершенствование инструментальной базы, численное моделирование и междисциплинарный синтез данных. Решение обозначенных проблем не только углубит понимание экзогенных процессов, но и внесёт вклад в общепланетарные исследования, расширяя границы познания геологической эволюции тел Солнечной 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Head, J.W., Wilson, L.. Volcanic processes and landforms on Venus: theory, predictions, and observations. 1986 (article)</w:t>
      </w:r>
    </w:p>
    <w:p>
      <w:pPr>
        <w:spacing w:line="360" w:before="0" w:after="0"/>
        <w:ind w:firstLine="720"/>
        <w:jc w:val="both"/>
      </w:pPr>
      <w:r>
        <w:t xml:space="preserve">2. Lopes, R.M.C., et al.. Io: The Volcanic Moon. 2004 (book)</w:t>
      </w:r>
    </w:p>
    <w:p>
      <w:pPr>
        <w:spacing w:line="360" w:before="0" w:after="0"/>
        <w:ind w:firstLine="720"/>
        <w:jc w:val="both"/>
      </w:pPr>
      <w:r>
        <w:t xml:space="preserve">3. Keszthelyi, L., et al.. New estimates for Io eruption temperatures: Implications for the interior. 2007 (article)</w:t>
      </w:r>
    </w:p>
    <w:p>
      <w:pPr>
        <w:spacing w:line="360" w:before="0" w:after="0"/>
        <w:ind w:firstLine="720"/>
        <w:jc w:val="both"/>
      </w:pPr>
      <w:r>
        <w:t xml:space="preserve">4. Wilson, L., Head, J.W.. Mars: A review and synthesis of general environments and geological settings of magma-H2O interactions. 2007 (article)</w:t>
      </w:r>
    </w:p>
    <w:p>
      <w:pPr>
        <w:spacing w:line="360" w:before="0" w:after="0"/>
        <w:ind w:firstLine="720"/>
        <w:jc w:val="both"/>
      </w:pPr>
      <w:r>
        <w:t xml:space="preserve">5. Glaze, L.S., et al.. Volcanic eruption plumes on Io: Models of atmospheric entrainment and shock formation. 2011 (article)</w:t>
      </w:r>
    </w:p>
    <w:p>
      <w:pPr>
        <w:spacing w:line="360" w:before="0" w:after="0"/>
        <w:ind w:firstLine="720"/>
        <w:jc w:val="both"/>
      </w:pPr>
      <w:r>
        <w:t xml:space="preserve">6. Platz, T., et al.. Volcanism and cryovolcanism in the Solar System. 2015 (article)</w:t>
      </w:r>
    </w:p>
    <w:p>
      <w:pPr>
        <w:spacing w:line="360" w:before="0" w:after="0"/>
        <w:ind w:firstLine="720"/>
        <w:jc w:val="both"/>
      </w:pPr>
      <w:r>
        <w:t xml:space="preserve">7. de Pater, I., et al.. Volcanic activity on Io: Insights from global geologic mapping. 2017 (article)</w:t>
      </w:r>
    </w:p>
    <w:p>
      <w:pPr>
        <w:spacing w:line="360" w:before="0" w:after="0"/>
        <w:ind w:firstLine="720"/>
        <w:jc w:val="both"/>
      </w:pPr>
      <w:r>
        <w:t xml:space="preserve">8. Kargel, J.S.. Cryovolcanism in the outer Solar System. 1995 (book)</w:t>
      </w:r>
    </w:p>
    <w:p>
      <w:pPr>
        <w:spacing w:line="360" w:before="0" w:after="0"/>
        <w:ind w:firstLine="720"/>
        <w:jc w:val="both"/>
      </w:pPr>
      <w:r>
        <w:t xml:space="preserve">9. NASA Planetary Science Division. Volcanism Across the Solar System. 2021 (internet-resource)</w:t>
      </w:r>
    </w:p>
    <w:p>
      <w:pPr>
        <w:spacing w:line="360" w:before="0" w:after="0"/>
        <w:ind w:firstLine="720"/>
        <w:jc w:val="both"/>
      </w:pPr>
      <w:r>
        <w:t xml:space="preserve">10. Davies, A.G.. Volcanism on Io: A Comparison with Earth. 2007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2025-06-27T21:52:50.049Z</dcterms:created>
  <dcterms:modified xsi:type="dcterms:W3CDTF">2025-06-27T21:52:50.049Z</dcterms:modified>
</cp:coreProperties>
</file>

<file path=docProps/custom.xml><?xml version="1.0" encoding="utf-8"?>
<Properties xmlns="http://schemas.openxmlformats.org/officeDocument/2006/custom-properties" xmlns:vt="http://schemas.openxmlformats.org/officeDocument/2006/docPropsVTypes"/>
</file>