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космической безопасности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космических аппаратов и ракет-носителей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освоения космического пространства характеризуется стремительным развитием технологий, увеличением количества запусков космических аппаратов и активным вовлечением частных компаний в космическую деятельность. Однако наряду с прогрессом возникают новые вызовы, связанные с обеспечением космической безопасности. Под этим термином понимается комплекс мер, направленных на предотвращение угроз, способных нарушить устойчивое функционирование космических систем, создать риски для жизни и здоровья людей, а также нанести ущерб экологии Земли и околоземного пространства. Актуальность данной темы обусловлена растущей зависимостью человечества от космических технологий, включая связь, навигацию, мониторинг климата и оборону, что делает уязвимость космической инфраструктуры критической проблемой глобального масштаба.  
Одной из ключевых проблем космической безопасности является техногенное засорение околоземной орбиты. По данным международных организаций, количество фрагментов космического мусора размером более 10 см превышает 36 тысяч объектов, а общее число частиц, способных повредить действующие аппараты, исчисляется миллионами. Столкновения с такими обломками могут привести к эффекту Кесслера — каскадному росту количества мусора, что в перспективе сделает низкие орбиты непригодными для использования. Параллельно возрастают риски, связанные с кибербезопасностью космических систем: уязвимость спутниковых сетей перед хакерскими атаками ставит под угрозу стабильность телекоммуникаций и систем раннего предупреждения.  
Не менее значимым аспектом остается регулирование военной деятельности в космосе. Несмотря на существование Договора о космосе (1967), запрещающего размещение оружия массового поражения на орбите, отсутствие четких норм относительно некинетических видов вооружений создает правовые лакуны. Разработка противоспутникового оружия (ASAT) и проекты орбитальных перехватчиков обостряют международную напряженность, повышая вероятность конфликтов с использованием космических активов. Кроме того, расширение коммерческой эксплуатации ресурсов Луны и астероидов требует формирования новых правовых механизмов для предотвращения конфликтов интересов.  
Таким образом, проблемы космической безопасности носят многогранный характер, охватывая технические, экологические, правовые и геополитические аспекты. Их решение требует координированных усилий международного сообщества, разработки инновационных технологий для мониторинга и очистки орбиты, а также совершенствования нормативно-правовой базы. Данный реферат направлен на системный анализ указанных вызовов с учетом последних научных данных и политических инициатив в области космической деятельности.</w:t>
      </w:r>
    </w:p>
    <w:p>
      <w:pPr>
        <w:pStyle w:val="Heading1"/>
        <w:pageBreakBefore/>
        <w:spacing w:line="360" w:before="0" w:after="0"/>
        <w:jc w:val="center"/>
      </w:pPr>
      <w:r>
        <w:t xml:space="preserve">ТЕХНИЧЕСКИЕ АСПЕКТЫ КОСМИЧЕСКОЙ БЕЗОПАСНОСТИ</w:t>
      </w:r>
    </w:p>
    <w:p>
      <w:pPr>
        <w:spacing w:line="360" w:before="0" w:after="0"/>
        <w:ind w:firstLine="720"/>
        <w:jc w:val="both"/>
      </w:pPr>
      <w:r>
        <w:t xml:space="preserve">представляют собой комплекс инженерных, технологических и эксплуатационных мер, направленных на минимизацию рисков, связанных с деятельностью человека в космическом пространстве. Одной из ключевых проблем является обеспечение надежности космических аппаратов (КА) на всех этапах их жизненного цикла — от проектирования и изготовления до вывода на орбиту и эксплуатации. Отказы бортовых систем, вызванные конструктивными недостатками, производственными дефектами или внешними воздействиями, могут привести к потере контроля над аппаратом, созданию космического мусора и даже угрозе для других объектов на орбите.  
Особую значимость приобретает вопрос защиты КА от воздействия космической радиации. Ионизирующее излучение, включая солнечные вспышки и галактические космические лучи, способно вызывать сбои в работе электронных компонентов, деградацию материалов и сокращение срока службы оборудования. Для снижения этих рисков применяются радиационно-стойкие элементы, экранирование критических узлов и дублирование систем. Однако даже эти меры не всегда обеспечивают достаточную устойчивость, особенно в условиях длительных миссий за пределами магнитосферы Земли.  
Еще одной серьезной технической проблемой является предотвращение столкновений КА с другими объектами, включая действующие спутники и фрагменты космического мусора. Рост количества орбитальных объектов увеличивает вероятность катастрофических инцидентов, способных вызвать каскадный эффект (синдром Кесслера). Современные системы мониторинга, такие как наземные радары и оптические телескопы, позволяют отслеживать лишь часть опасных объектов, что требует разработки более совершенных методов прогнозирования и маневрирования.  
Кроме того, актуальной остается задача обеспечения кибербезопасности космических систем. Уязвимости в программном обеспечении и каналах связи могут быть использованы для несанкционированного доступа, перехвата управления или вывода аппаратов из строя. Внедрение криптографических протоколов, резервирование каналов передачи данных и регулярное обновление защитных механизмов являются необходимыми мерами для противодействия киберугрозам.  
Наконец, технические аспекты включают вопросы долговременного хранения и утилизации космических аппаратов. Отсутствие эффективных механизмов удаления отработавших спутников с орбиты усугубляет проблему засорения околоземного пространства. Перспективными направлениями в этой области считаются разработка систем активного свода с орбиты, использование парусных технологий для ускорения торможения, а также создание аппаратов с повышенной степенью самоликвидации.  
Таким образом, технические аспекты космической безопасности требуют комплексного подхода, сочетающего инновационные инженерные решения, совершенствование нормативной базы и международное сотрудничество. Только интеграция передовых технологий и строгих стандартов контроля позволит обеспечить устойчивое освоение космоса в долгосрочной перспективе.</w:t>
      </w:r>
    </w:p>
    <w:p>
      <w:pPr>
        <w:pStyle w:val="Heading1"/>
        <w:pageBreakBefore/>
        <w:spacing w:line="360" w:before="0" w:after="0"/>
        <w:jc w:val="center"/>
      </w:pPr>
      <w:r>
        <w:t xml:space="preserve">ПОЛИТИЧЕСКИЕ И ПРАВОВЫЕ ВОПРОСЫ КОСМИЧЕСКОЙ ДЕЯТЕЛЬНОСТИ</w:t>
      </w:r>
    </w:p>
    <w:p>
      <w:pPr>
        <w:spacing w:line="360" w:before="0" w:after="0"/>
        <w:ind w:firstLine="720"/>
        <w:jc w:val="both"/>
      </w:pPr>
      <w:r>
        <w:t xml:space="preserve">Космическая деятельность, являясь одной из ключевых сфер современной науки и технологий, неизбежно сопряжена с комплексом политических и правовых вопросов, требующих международного регулирования. В условиях отсутствия единого нормативно-правового механизма, способного эффективно регламентировать деятельность государств и частных корпораций в космическом пространстве, возникают значительные риски, связанные с милитаризацией, загрязнением орбиты и нарушением принципов мирного использования космоса. Основополагающим документом, закладывающим правовые основы космической деятельности, остается Договор о космосе 1967 года, который, однако, не учитывает современных вызовов, таких как развитие противоспутникового оружия, коммерциализация космоса и рост количества космического мусора.  
Политическая составляющая космической безопасности тесно связана с вопросами международного сотрудничества и конкуренции. Наращивание военного потенциала ведущими космическими державами, включая разработку систем противокосмической обороны, создает угрозу эскалации конфликтов за пределами Земли. Отсутствие прозрачности в военных программах и двойное назначение многих космических технологий усложняют процесс контроля за соблюдением существующих договоренностей. В частности, испытания противоспутникового оружия, проведенные рядом государств, продемонстрировали уязвимость орбитальной инфраструктуры и необходимость разработки новых механизмов предотвращения гонки вооружений в космосе.  
Правовые аспекты космической деятельности также требуют пересмотра в связи с активным вовлечением частного сектора. Действующие международные соглашения, такие как Конвенция о международной ответственности за ущерб, причиненный космическими объектами 1972 года, не учитывают ответственность коммерческих операторов, что создает правовые лакуны в случаях аварий или столкновений на орбите. Кроме того, отсутствие четких норм, регулирующих добычу ресурсов на астероидах и Луне, может привести к конфликтам между государствами и корпорациями. Попытки урегулирования данных вопросов, включая инициативы в рамках Комитета ООН по использованию космического пространства в мирных целях, пока не привели к созданию универсального правового режима.  
Важным направлением международного диалога остается проблема космического мусора, накопление которого угрожает устойчивости космической деятельности. Несмотря на принятие Руководящих принципов по предупреждению образования космического мусора, их выполнение носит добровольный характер, что снижает эффективность мер по очистке околоземного пространства. Требуется разработка обязательных механизмов, включая финансовые санкции за несоблюдение экологических стандартов, а также стимулирование технологий активного удаления мусора.  
Таким образом, политические и правовые вопросы космической деятельности остаются нерешенными в условиях стремительного развития технологий и роста числа участников космической гонки. Для обеспечения долгосрочной безопасности необходимо укрепление международно-правовой базы, усиление режима доверия между государствами и создание многосторонних институтов, способных оперативно реагировать на новые вызовы. Без консолидированных усилий мирового сообщества космическое пространство рискует превратиться в арену конфликтов и экологических катастроф.</w:t>
      </w:r>
    </w:p>
    <w:p>
      <w:pPr>
        <w:pStyle w:val="Heading1"/>
        <w:pageBreakBefore/>
        <w:spacing w:line="360" w:before="0" w:after="0"/>
        <w:jc w:val="center"/>
      </w:pPr>
      <w:r>
        <w:t xml:space="preserve">ЭКОЛОГИЧЕСКИЕ УГРОЗЫ КОСМИЧЕСКОГО МУСОРА</w:t>
      </w:r>
    </w:p>
    <w:p>
      <w:pPr>
        <w:spacing w:line="360" w:before="0" w:after="0"/>
        <w:ind w:firstLine="720"/>
        <w:jc w:val="both"/>
      </w:pPr>
      <w:r>
        <w:t xml:space="preserve">Космический мусор представляет собой одну из наиболее значимых экологических угроз для устойчивого освоения околоземного пространства. Под данным термином понимаются нефункционирующие искусственные объекты, включая отработанные ступени ракет, вышедшие из строя спутники, фрагменты разрушенных аппаратов и прочие техногенные элементы, находящиеся на орбите Земли. По данным Европейского космического агентства, на 2023 год общее количество отслеживаемых объектов космического мусора превышает 36 тысяч единиц, при этом реальное число фрагментов размером менее 10 см оценивается в сотни миллионов.  
Основная экологическая опасность космического мусора заключается в его способности к каскадному эффекту, известному как синдром Кесслера. Данное явление описывает сценарий, при котором столкновение двух объектов приводит к образованию множества новых фрагментов, что в свою очередь увеличивает вероятность последующих столкновений. В результате возникает самоподдерживающаяся цепная реакция, способная сделать отдельные орбитальные области непригодными для эксплуатации. Уже сейчас плотность мусора на низких околоземных орбитах (НОО) достигает критических значений, создавая угрозу для действующих спутников и пилотируемых миссий.  
Помимо непосредственной опасности для космической инфраструктуры, космический мусор оказывает негативное влияние на экологию Земли. При сходе с орбиты крупные объекты не всегда полностью сгорают в атмосфере, что приводит к загрязнению поверхности планеты токсичными материалами, включая гидразин, бериллий и другие опасные соединения, используемые в космической технике. Кроме того, увеличение количества мусора усиливает световое загрязнение, затрудняя астрономические наблюдения и нарушая естественные циклы ночных экосистем.  
Современные методы борьбы с космическим мусором включают пассивные и активные стратегии. К первым относятся меры по предотвращению образования новых фрагментов, такие как увод отработанных ступеней на орбиты захоронения или их контролируемый сход с орбиты. Активные методы предполагают разработку технологий для удаления существующего мусора, включая использование лазеров, гарпунов и сетей. Однако эффективность этих подходов остается ограниченной из-за технических, правовых и экономических барьеров.  
Таким образом, проблема космического мусора требует комплексного решения на международном уровне, включая разработку единых стандартов, усиление мониторинга и финансирование перспективных технологий утилизации. Без принятия срочных мер дальнейшее накопление орбитальных отходов может привести к необратимым последствиям, ставя под угрозу не только космическую деятельность, но и экологическую безопасность планеты.</w:t>
      </w:r>
    </w:p>
    <w:p>
      <w:pPr>
        <w:pStyle w:val="Heading1"/>
        <w:pageBreakBefore/>
        <w:spacing w:line="360" w:before="0" w:after="0"/>
        <w:jc w:val="center"/>
      </w:pPr>
      <w:r>
        <w:t xml:space="preserve">ПЕРСПЕКТИВНЫЕ ТЕХНОЛОГИИ ЗАЩИТЫ ОТ КОСМИЧЕСКИХ УГРОЗ</w:t>
      </w:r>
    </w:p>
    <w:p>
      <w:pPr>
        <w:spacing w:line="360" w:before="0" w:after="0"/>
        <w:ind w:firstLine="720"/>
        <w:jc w:val="both"/>
      </w:pPr>
      <w:r>
        <w:t xml:space="preserve">В условиях возрастающей зависимости человечества от космической инфраструктуры разработка перспективных технологий защиты от космических угроз приобретает критическое значение. К числу таких угроз относятся столкновения с космическим мусором, астероидно-кометная опасность, враждебные действия в космическом пространстве, а также природные явления, способные нарушить работу спутниковых систем. Современные исследования сосредоточены на создании методов активного и пассивного противодействия этим рискам, основанных на последних достижениях в области робототехники, искусственного интеллекта и новых материалов.  
Одним из наиболее актуальных направлений является разработка систем мониторинга и раннего предупреждения. Совершенствование радиолокационных и оптико-электронных средств позволяет обнаруживать объекты размером от нескольких сантиметров на низких орбитах и до десятков метров в дальнем космосе. Внедрение распределённых сетей телескопов, оснащённых алгоритмами машинного обучения, значительно повышает точность траекторных расчётов и прогнозирование потенциально опасных сближений. Кроме того, ведутся работы по созданию орбитальных сенсорных платформ, способных в режиме реального времени отслеживать динамику космического мусора и передавать данные в центры управления полётами.  
Важным направлением является активное удаление космического мусора. Экспериментальные миссии, такие как RemoveDEBRIS и ClearSpace-1, демонстрируют эффективность механических захватов, гарпунов и сетей для сбора крупных фрагментов. Перспективным считается использование лазерных систем наземного и орбитального базирования, способных изменять траекторию объектов за счёт абляционного воздействия. Теоретические модели показывают, что комбинация лазерных и кинетических методов может снизить количество опасных обломков на критических орбитах в течение десятилетия.  
Для противодействия астероидно-кометной опасности разрабатываются технологии изменения траектории небесных тел. Наиболее изученным методом остаётся кинетический удар, успешно апробированный в миссии DART. Альтернативные подходы включают гравитационные буксиры, солнечные паруса для длительного воздействия, а также ядерные взрывы в качестве крайней меры. Расчёты свидетельствуют, что своевременное обнаружение и отклонение астероида диаметром до 500 метров технически осуществимо при текущем уровне развития технологий.  
В области защиты от антропогенных угроз акцент делается на создание спутников с повышенной устойчивостью к кибератакам и электромагнитному воздействию. Внедрение квантовой криптографии в системы связи, использование радиационно-стойкой элементной базы и автономных систем навигации без зависимости от GPS снижает уязвимость космических аппаратов. Параллельно разрабатываются технологии маскировки и противодействия перехвату данных, включая адаптивные антенные решётки и алгоритмы динамического изменения частот.  
Перспективным направлением является также развитие международной кооперации в области космической безопасности. Стандартизация протоколов обмена данными, создание совместных систем мониторинга и формирование правовых механизмов реагирования на угрозы способны значительно повысить эффективность защитных мер. Таким образом, интеграция технических, организационных и дипломатических решений представляет собой ключевой фактор обеспечения долгосрочной устойчивости космической деятельности.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космической безопасности представляет собой комплексный вызов, требующий скоординированных усилий международного сообщества. Современные угрозы, такие как космический мусор, милитаризация околоземного пространства, кибератаки на спутниковые системы и риски столкновений космических аппаратов, создают серьёзные препятствия для устойчивого освоения космоса. Анализ существующих правовых механизмов, включая Договор о космосе 1967 года и Руководящие принципы ООН по предупреждению образования космического мусора, демонстрирует их недостаточную эффективность в условиях стремительного технологического прогресса и увеличения числа участников космической деятельности.  
Необходимость разработки новых международных соглашений, регламентирующих вопросы контроля вооружений в космосе, минимизации антропогенного воздействия на околоземную среду и защиты критической инфраструктуры, становится очевидной. При этом ключевая роль отводится внедрению передовых технологий, таких как автоматизированные системы мониторинга, методы активного удаления мусора и алгоритмы предотвращения столкновений. Особое внимание должно быть уделено сотрудничеству между государственными и частными субъектами, а также созданию прозрачных механизмов обмена данными.  
Перспективы решения проблем космической безопасности зависят от способности человечества преодолеть геополитические разногласия и перейти к модели устойчивого управления космическими ресурсами. Только объединение научного, технического и дипломатического потенциала позволит обеспечить долгосрочную стабильность космической деятельности, что является необходимым условием для дальнейшего освоения Вселенной и защиты интересов будущих поколений.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Johnson, N.L.. Space debris and orbital traffic management: Issues and options. 2010 (article)</w:t>
      </w:r>
    </w:p>
    <w:p>
      <w:pPr>
        <w:spacing w:line="360" w:before="0" w:after="0"/>
        <w:ind w:firstLine="720"/>
        <w:jc w:val="both"/>
      </w:pPr>
      <w:r>
        <w:t xml:space="preserve">2. Pelton, J.N.. Space debris and other threats from outer space. 2013 (book)</w:t>
      </w:r>
    </w:p>
    <w:p>
      <w:pPr>
        <w:spacing w:line="360" w:before="0" w:after="0"/>
        <w:ind w:firstLine="720"/>
        <w:jc w:val="both"/>
      </w:pPr>
      <w:r>
        <w:t xml:space="preserve">3. United Nations Office for Outer Space Affairs (UNOOSA). Space Debris Mitigation Guidelines. 2018 (internet-resource)</w:t>
      </w:r>
    </w:p>
    <w:p>
      <w:pPr>
        <w:spacing w:line="360" w:before="0" w:after="0"/>
        <w:ind w:firstLine="720"/>
        <w:jc w:val="both"/>
      </w:pPr>
      <w:r>
        <w:t xml:space="preserve">4. Weeden, B., Samson, V.. Global space situational awareness sensors. 2018 (article)</w:t>
      </w:r>
    </w:p>
    <w:p>
      <w:pPr>
        <w:spacing w:line="360" w:before="0" w:after="0"/>
        <w:ind w:firstLine="720"/>
        <w:jc w:val="both"/>
      </w:pPr>
      <w:r>
        <w:t xml:space="preserve">5. Klinkrad, H.. Space debris: models and risk analysis. 2006 (book)</w:t>
      </w:r>
    </w:p>
    <w:p>
      <w:pPr>
        <w:spacing w:line="360" w:before="0" w:after="0"/>
        <w:ind w:firstLine="720"/>
        <w:jc w:val="both"/>
      </w:pPr>
      <w:r>
        <w:t xml:space="preserve">6. NASA Orbital Debris Program Office. Orbital Debris Quarterly News. 2022 (internet-resource)</w:t>
      </w:r>
    </w:p>
    <w:p>
      <w:pPr>
        <w:spacing w:line="360" w:before="0" w:after="0"/>
        <w:ind w:firstLine="720"/>
        <w:jc w:val="both"/>
      </w:pPr>
      <w:r>
        <w:t xml:space="preserve">7. Jakhu, R.S., Pelton, J.N.. Global space governance: an international study. 2017 (book)</w:t>
      </w:r>
    </w:p>
    <w:p>
      <w:pPr>
        <w:spacing w:line="360" w:before="0" w:after="0"/>
        <w:ind w:firstLine="720"/>
        <w:jc w:val="both"/>
      </w:pPr>
      <w:r>
        <w:t xml:space="preserve">8. ESA Space Debris Office. Space Debris by the Numbers. 2021 (internet-resource)</w:t>
      </w:r>
    </w:p>
    <w:p>
      <w:pPr>
        <w:spacing w:line="360" w:before="0" w:after="0"/>
        <w:ind w:firstLine="720"/>
        <w:jc w:val="both"/>
      </w:pPr>
      <w:r>
        <w:t xml:space="preserve">9. Sgobba, T., Rongier, I.. Space safety regulations and standards. 2010 (article)</w:t>
      </w:r>
    </w:p>
    <w:p>
      <w:pPr>
        <w:spacing w:line="360" w:before="0" w:after="0"/>
        <w:ind w:firstLine="720"/>
        <w:jc w:val="both"/>
      </w:pPr>
      <w:r>
        <w:t xml:space="preserve">10. Secure World Foundation. Global Counterspace Capabilities: An Open Source Assessment.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2025-06-27T18:26:26.773Z</dcterms:created>
  <dcterms:modified xsi:type="dcterms:W3CDTF">2025-06-27T18:26:26.773Z</dcterms:modified>
</cp:coreProperties>
</file>

<file path=docProps/custom.xml><?xml version="1.0" encoding="utf-8"?>
<Properties xmlns="http://schemas.openxmlformats.org/officeDocument/2006/custom-properties" xmlns:vt="http://schemas.openxmlformats.org/officeDocument/2006/docPropsVTypes"/>
</file>