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паразитологии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развитие информационных технологий сопровождается не только прогрессом в области вычислительных систем, но и ростом угроз, связанных с вредоносным программным обеспечением. Компьютерная паразитология, как научная дисциплина, изучает механизмы функционирования, распространения и противодействия цифровым паразитам — вирусам, червям, троянам, руткитам и другим формам вредоносного кода. Актуальность данной темы обусловлена непрерывной эволюцией киберугроз, усложнением их структуры и повышением уровня опасности для информационной безопасности.  
В последние десятилетия наблюдается значительный рост количества и разнообразия вредоносных программ, что связано с расширением цифровой инфраструктуры, развитием интернета вещей (IoT) и распространением облачных технологий. При этом традиционные методы защиты, такие как сигнатурный анализ и эвристические алгоритмы, демонстрируют ограниченную эффективность против современных полиморфных и метаморфных вирусов. Кроме того, злоумышленники активно используют методы социальной инженерии, что усложняет задачу обнаружения и нейтрализации угроз.  
Одной из ключевых проблем компьютерной паразитологии является отсутствие универсальных методов классификации вредоносного программного обеспечения, что затрудняет систематизацию знаний и разработку эффективных средств защиты. Существующие подходы к анализу вредоносного кода зачастую фрагментарны и не учитывают комплексного взаимодействия различных типов угроз. Кроме того, развитие технологий искусственного интеллекта и машинного обучения открывает новые возможности как для киберзащиты, так и для создания более изощрённых атакующих инструментов.  
Целью данного реферата является анализ современных проблем компьютерной паразитологии, включая вопросы классификации вредоносного ПО, механизмы его распространения, методы противодействия и перспективные направления развития защиты. Особое внимание уделяется эволюции вредоносных технологий, а также роли человеческого фактора в обеспечении кибербезопасности. Рассматриваются как технические аспекты, так и организационно-правовые меры, направленные на минимизацию рисков, связанных с цифровыми паразитами.  
Исследование данной темы имеет не только теоретическое, но и практическое значение, поскольку разработка эффективных методов обнаружения и нейтрализации вредоносного кода является критически важной для обеспечения стабильности информационных систем. Результаты анализа могут быть использованы при проектировании новых систем защиты, а также при формировании стратегий кибербезопасности на государственном и корпоративном уровнях.</w:t>
      </w:r>
    </w:p>
    <w:p>
      <w:pPr>
        <w:pStyle w:val="Heading1"/>
        <w:pageBreakBefore/>
        <w:spacing w:line="360" w:before="0" w:after="0"/>
        <w:jc w:val="center"/>
      </w:pPr>
      <w:r>
        <w:t xml:space="preserve">ОСНОВНЫЕ ВИДЫ КОМПЬЮТЕРНЫХ ПАРАЗИТОВ И ИХ КЛАССИФИКАЦИЯ</w:t>
      </w:r>
    </w:p>
    <w:p>
      <w:pPr>
        <w:spacing w:line="360" w:before="0" w:after="0"/>
        <w:ind w:firstLine="720"/>
        <w:jc w:val="both"/>
      </w:pPr>
      <w:r>
        <w:t xml:space="preserve">Компьютерные паразиты представляют собой категорию вредоносного программного обеспечения, предназначенного для несанкционированного проникновения в вычислительные системы с целью нарушения их нормального функционирования, кражи данных или использования ресурсов в злонамеренных целях. В зависимости от механизма действия, способов распространения и функциональных особенностей, данные программы подразделяются на несколько основных классов.  
Одним из наиболее распространённых типов компьютерных паразитов являются вирусы. Вирус — это самовоспроизводящийся код, способный внедряться в исполняемые файлы или документы, изменяя их структуру. Ключевой особенностью вирусов является их способность к репликации, что позволяет им распространяться по системе и заражать другие файлы. В зависимости от объекта заражения вирусы классифицируются на файловые, загрузочные, макровирусы и полиморфные. Файловые вирусы атакуют исполняемые файлы, загрузочные — поражают загрузочные секторы дисков, макровирусы внедряются в документы с поддержкой макросов, а полиморфные вирусы используют шифрование для усложнения обнаружения.  
Черви, или сетевые черви, представляют собой автономные вредоносные программы, способные к самостоятельному распространению по компьютерным сетям без необходимости заражения других файлов. В отличие от вирусов, черви не требуют вмешательства пользователя для активации и часто эксплуатируют уязвимости в сетевых протоколах или операционных системах. Они могут распространяться через электронную почту, мессенджеры или уязвимые сетевые службы. Червей подразделяют на почтовых, интернет-червей и резидентных, в зависимости от способа их распространения и механизма действия.  
Троянские программы, или трояны, маскируются под легитимное программное обеспечение, но выполняют скрытые вредоносные функции. В отличие от вирусов и червей, трояны не обладают способностью к самовоспроизведению, однако представляют серьёзную угрозу за счёт скрытности и многофункциональности. Они могут использоваться для кражи конфиденциальных данных, удалённого управления системой или организации ботнетов. Трояны классифицируются на бэкдоры, шпионские программы, банковские трояны и дропперы, которые загружают другие вредоносные модули.  
Руткиты представляют собой сложные вредоносные программы, предназначенные для сокрытия присутствия злоумышленника в системе. Они модифицируют системные компоненты, такие как ядро операционной системы или драйверы, чтобы оставаться незаметными для антивирусного ПО. Руткиты могут быть пользовательского или ядерного уровня, в зависимости от глубины внедрения в систему. Их обнаружение затруднено из-за способности маскировать процессы, файлы и сетевую активность.  
Рекламное ПО (adware) и шпионское ПО (spyware) относятся к категории условно-вредоносных программ, которые, хотя и не всегда наносят прямой ущерб системе, нарушают конфиденциальность пользователей. Adware демонстрирует нежелательную рекламу, часто перенаправляя трафик на мошеннические сайты, в то время как spyware собирает информацию о действиях пользователя без его согласия. Эти программы могут интегрироваться в браузеры или операционную систему, изменяя настройки безопасности.  
Криптоджекинг, или скрытый майнинг, представляет собой относительно новый вид компьютерных паразитов, использующих вычислительные ресурсы заражённых устройств для добычи криптовалюты без ведома владельца. Данные программы могут внедряться через уязвимости в веб-браузерах или устанавливаться троянскими модулями. Их опасность заключается в повышенной нагрузке на процессор и сокращении срока службы оборудования.  
Таким образом, классификация компьютерных паразитов основывается на их функциональных особенностях, способах распространения и целях злоумышленников. Понимание различий между вирусами, червями, троянами, руткитами, adware, spyware и криптоджекингом позволяет разрабатывать более эффективные методы защиты и минимизировать риски для информационной безопасности.</w:t>
      </w:r>
    </w:p>
    <w:p>
      <w:pPr>
        <w:pStyle w:val="Heading1"/>
        <w:pageBreakBefore/>
        <w:spacing w:line="360" w:before="0" w:after="0"/>
        <w:jc w:val="center"/>
      </w:pPr>
      <w:r>
        <w:t xml:space="preserve">МЕТОДЫ ОБНАРУЖЕНИЯ И АНАЛИЗА ВРЕДОНОСНОГО ПРОГРАММНОГО ОБЕСПЕЧЕНИЯ</w:t>
      </w:r>
    </w:p>
    <w:p>
      <w:pPr>
        <w:spacing w:line="360" w:before="0" w:after="0"/>
        <w:ind w:firstLine="720"/>
        <w:jc w:val="both"/>
      </w:pPr>
      <w:r>
        <w:t xml:space="preserve">В современной компьютерной паразитологии методы обнаружения и анализа вредоносного программного обеспечения (ВПО) играют ключевую роль в обеспечении информационной безопасности. Развитие технологий и усложнение алгоритмов вредоносных программ требуют постоянного совершенствования методик их выявления и исследования. Основные подходы к обнаружению ВПО можно разделить на сигнатурные, поведенческие, статические и динамические методы, каждый из которых обладает своими преимуществами и ограничениями.  
Сигнатурный анализ является одним из наиболее традиционных методов, основанных на сравнении кода или структуры файла с известными образцами вредоносных программ, хранящимися в базах данных антивирусных систем. Этот метод демонстрирует высокую эффективность при обнаружении уже известных угроз, однако его главным недостатком является неспособность идентифицировать новые или модифицированные версии вредоносного кода. Для преодоления этого ограничения применяются эвристические алгоритмы, которые анализируют подозрительные паттерны поведения или структуру программы, даже если точное соответствие сигнатуре отсутствует.  
Поведенческий анализ направлен на выявление вредоносной активности в реальном времени путем мониторинга действий программы в операционной системе. Этот метод позволяет обнаруживать ранее неизвестные угрозы, включая полиморфные и метаморфные вирусы, которые изменяют свой код для избегания сигнатурного обнаружения. Поведенческий анализ часто реализуется через песочницы (sandbox) — изолированные среды, в которых подозрительные программы выполняются с ограниченными правами для наблюдения за их взаимодействием с системой. Однако данный метод может быть ресурсоемким и требовать значительных вычислительных мощностей.  
Статический анализ предполагает исследование кода программы без её выполнения, что позволяет выявлять потенциально опасные конструкции, такие как вызовы системных функций, скрытые скрипты или подозрительные строки. Для этого применяются дизассемблеры и декомпиляторы, преобразующие бинарный код в читаемый формат. Статический анализ эффективен для обнаружения замаскированных угроз, но может быть затруднен при работе с обфусцированным или зашифрованным кодом.  
Динамический анализ, напротив, подразумевает выполнение программы в контролируемой среде с последующей регистрацией её действий. Этот метод позволяет выявлять скрытые функции вредоносного ПО, такие как несанкционированное сетевое взаимодействие или попытки эскалации привилегий. Инструменты динамического анализа включают отладчики, мониторы системных вызовов и сетевые анализаторы. Однако сложные вредоносные программы могут использовать методы противодействия, такие как детектирование виртуальных сред или задержка выполнения вредоносных действий.  
Современные системы защиты часто комбинируют несколько методов для повышения эффективности обнаружения. Машинное обучение и искусственный интеллект также находят применение в компьютерной паразитологии, позволяя автоматизировать процесс классификации угроз на основе анализа больших объемов данных. Тем не менее, постоянная эволюция вредоносного ПО требует дальнейшего развития методологической базы и интеграции новых технологий в системы кибербезопасности.</w:t>
      </w:r>
    </w:p>
    <w:p>
      <w:pPr>
        <w:pStyle w:val="Heading1"/>
        <w:pageBreakBefore/>
        <w:spacing w:line="360" w:before="0" w:after="0"/>
        <w:jc w:val="center"/>
      </w:pPr>
      <w:r>
        <w:t xml:space="preserve">СПОСОБЫ ЗАЩИТЫ И ПРОФИЛАКТИКИ ЗАРАЖЕНИЯ КОМПЬЮТЕРНЫМИ ПАРАЗИТАМИ</w:t>
      </w:r>
    </w:p>
    <w:p>
      <w:pPr>
        <w:spacing w:line="360" w:before="0" w:after="0"/>
        <w:ind w:firstLine="720"/>
        <w:jc w:val="both"/>
      </w:pPr>
      <w:r>
        <w:t xml:space="preserve">В современной цифровой среде защита от компьютерных паразитов требует комплексного подхода, включающего технические, организационные и образовательные меры. Одним из ключевых элементов защиты является использование антивирусного программного обеспечения, которое способно обнаруживать и нейтрализовывать вредоносные программы на основе сигнатурного и поведенческого анализа. Современные антивирусные решения применяют машинное обучение для выявления ранее неизвестных угроз, что повышает их эффективность против полиморфных и метаморфных паразитов. Однако следует учитывать, что ни один антивирус не обеспечивает абсолютной защиты, поэтому его необходимо дополнять другими средствами, такими как межсетевые экраны (фаерволы), системы обнаружения вторжений (IDS) и предотвращения вторжений (IPS).  
Важным аспектом профилактики является регулярное обновление программного обеспечения, включая операционные системы и приложения. Уязвимости в устаревших версиях программ часто эксплуатируются злоумышленниками для внедрения вредоносного кода. Автоматизированные системы обновлений позволяют минимизировать риск, связанный с человеческим фактором. Кроме того, применение принципа минимальных привилегий, когда пользователи и процессы имеют доступ только к необходимым ресурсам, снижает потенциальный ущерб в случае заражения.  
Особое внимание следует уделять безопасности сетевых взаимодействий. Использование криптографических протоколов (TLS/SSL, VPN) защищает данные от перехвата и модификации. Фильтрация входящего и исходящего трафика на уровне сетевых устройств позволяет блокировать попытки установления соединений с известными вредоносными серверами. Дополнительным барьером может служить сегментация сети, ограничивающая распространение паразитов в случае проникновения.  
Организационные меры включают разработку политик информационной безопасности, регламентирующих использование персональных устройств, хранение данных и реагирование на инциденты. Регулярное резервное копирование критически важной информации обеспечивает возможность восстановления после атаки. Аудит систем и мониторинг подозрительной активности позволяют выявлять заражения на ранних стадиях.  
Не менее значимым является обучение пользователей основам кибергигиены. Социальная инженерия остается одним из наиболее распространенных векторов заражения, поэтому важно информировать пользователей о методах фишинга, опасности несанкционированного ПО и необходимости проверки вложений в электронных письмах. Тренинги и симуляции атак повышают осведомленность и снижают вероятность успешного заражения через человеческий фактор.  
В условиях роста сложности угроз перспективным направлением является применение технологий искусственного интеллекта для прогнозирования и предотвращения атак. Анализ больших данных и выявление аномалий в поведении систем позволяют обнаруживать скрытые угрозы до их активации. Однако даже самые передовые технологии не исключают необходимости многоуровневой защиты, сочетающей технические, административные и образовательные меры.</w:t>
      </w:r>
    </w:p>
    <w:p>
      <w:pPr>
        <w:pStyle w:val="Heading1"/>
        <w:pageBreakBefore/>
        <w:spacing w:line="360" w:before="0" w:after="0"/>
        <w:jc w:val="center"/>
      </w:pPr>
      <w:r>
        <w:t xml:space="preserve">ЭТИЧЕСКИЕ И ПРАВОВЫЕ АСПЕКТЫ БОРЬБЫ С КОМПЬЮТЕРНЫМИ ПАРАЗИТАМИ</w:t>
      </w:r>
    </w:p>
    <w:p>
      <w:pPr>
        <w:spacing w:line="360" w:before="0" w:after="0"/>
        <w:ind w:firstLine="720"/>
        <w:jc w:val="both"/>
      </w:pPr>
      <w:r>
        <w:t xml:space="preserve">Развитие компьютерной паразитологии как научной дисциплины неизбежно сталкивается с комплексом этических и правовых вопросов, требующих глубокого осмысления. Компьютерные паразиты, включая вирусы, черви, трояны и иные формы вредоносного программного обеспечения, представляют угрозу не только для информационной безопасности, но и для общественного порядка, экономики и даже национальной безопасности. В связи с этим борьба с ними требует не только технических решений, но и чёткого правового регулирования, а также соблюдения этических норм, чтобы не допустить злоупотреблений со стороны как злоумышленников, так и лиц, ответственных за противодействие киберугрозам.  
Одним из ключевых этических аспектов является вопрос о допустимости методов противодействия компьютерным паразитам. Например, использование активных мер защиты, таких как обратное заражение или уничтожение вредоносных серверов, может привести к нарушению прав третьих лиц, чьи системы оказались вовлечены в кибератаку без их ведома. Кроме того, разработка и применение антивирусного программного обеспечения, способного модифицировать или удалять файлы на компьютере пользователя, требует строгого контроля, чтобы исключить злоупотребления со стороны производителей защитных решений. Этическая дилемма заключается в поиске баланса между эффективностью защиты и уважением к приватности и автономии пользователей.  
Правовые аспекты борьбы с компьютерными паразитами также остаются сложной и неоднозначной областью. В большинстве стран действуют законы, запрещающие создание и распространение вредоносного программного обеспечения, однако их формулировки зачастую недостаточно конкретны, что затрудняет привлечение злоумышленников к ответственности. Кроме того, международный характер киберпреступности создаёт проблемы юрисдикционного характера: злоумышленники могут действовать из стран с либеральным законодательством в сфере кибербезопасности, что осложняет их преследование.  
Ещё одной важной правовой проблемой является вопрос о допустимости превентивного мониторинга сетевого трафика и анализа данных пользователей в целях выявления угроз. Хотя такие меры могут быть эффективны для предотвращения распространения компьютерных паразитов, они часто вступают в противоречие с законодательством о защите персональных данных, например, с Общим регламентом по защите данных (GDPR) в Европейском союзе. Это требует разработки специальных правовых механизмов, позволяющих совместить информационную безопасность с защитой прав граждан.  
Наконец, этические и правовые вопросы возникают и в сфере научных исследований компьютерной паразитологии. Изучение вредоносного программного обеспечения часто подразумевает его создание или использование в контролируемых условиях, что может быть интерпретировано как нарушение закона. Учёные и специалисты по кибербезопасности вынуждены действовать в условиях правовой неопределённости, что может сдерживать развитие исследований. Таким образом, формирование чётких этических и правовых рамок является необходимым условием для дальнейшего прогресса в борьбе с компьютерными паразитами, обеспечивая как эффективность противодействия, так и защиту фундаментальных прав и свобод.</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компьютерной паразитологии представляют собой комплексную и динамично развивающуюся область исследований, требующую междисциплинарного подхода. Современные киберугрозы, такие как вирусы, черви, троянские программы, руткиты и другие формы вредоносного программного обеспечения, демонстрируют высокую адаптивность к мерам защиты, что усложняет борьбу с ними. Анализ показал, что эволюция компьютерных паразитов происходит параллельно с развитием информационных технологий, включая внедрение искусственного интеллекта, облачных вычислений и интернета вещей, что создаёт новые векторы атак и уязвимости.  
Важнейшей задачей является разработка эффективных методов обнаружения, нейтрализации и профилактики вредоносного кода, основанных на машинном обучении, поведенческом анализе и криптографических методах защиты. При этом особую значимость приобретает международное сотрудничество в области кибербезопасности, поскольку компьютерные паразиты не признают государственных границ. Необходимо дальнейшее совершенствование законодательной базы, регулирующей ответственность за создание и распространение вредоносного ПО, а также повышение цифровой грамотности пользователей.  
Перспективы исследований в данной области связаны с разработкой предиктивных систем защиты, способных прогнозировать появление новых типов угроз, и созданием самообучающихся антивирусных алгоритмов. Учитывая растущую зависимость общества от цифровых технологий, решение проблем компьютерной паразитологии становится критически важным для обеспечения устойчивости информационной инфраструктуры и защиты конфиденциальных данных. Таким образом, дальнейшие изыскания в этом направлении должны носить системный характер, объединяя усилия специалистов в области компьютерных наук, криминалистики и права.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Szor, P.. The Art of Computer Virus Research and Defense. 2005 (book)</w:t>
      </w:r>
    </w:p>
    <w:p>
      <w:pPr>
        <w:spacing w:line="360" w:before="0" w:after="0"/>
        <w:ind w:firstLine="720"/>
        <w:jc w:val="both"/>
      </w:pPr>
      <w:r>
        <w:t xml:space="preserve">2. Harley, D., Slade, R., Gattiker, U.. Viruses Revealed. 2001 (book)</w:t>
      </w:r>
    </w:p>
    <w:p>
      <w:pPr>
        <w:spacing w:line="360" w:before="0" w:after="0"/>
        <w:ind w:firstLine="720"/>
        <w:jc w:val="both"/>
      </w:pPr>
      <w:r>
        <w:t xml:space="preserve">3. Cohen, F.. Computer Viruses: Theory and Experiments. 1984 (article)</w:t>
      </w:r>
    </w:p>
    <w:p>
      <w:pPr>
        <w:spacing w:line="360" w:before="0" w:after="0"/>
        <w:ind w:firstLine="720"/>
        <w:jc w:val="both"/>
      </w:pPr>
      <w:r>
        <w:t xml:space="preserve">4. Kaspersky, E.. Malware Evolution: A Brief History of Computer Parasites. 2008 (article)</w:t>
      </w:r>
    </w:p>
    <w:p>
      <w:pPr>
        <w:spacing w:line="360" w:before="0" w:after="0"/>
        <w:ind w:firstLine="720"/>
        <w:jc w:val="both"/>
      </w:pPr>
      <w:r>
        <w:t xml:space="preserve">5. Nachenberg, C.. Behavioral Blocking: The Next Step in Anti-Virus Protection. 2002 (article)</w:t>
      </w:r>
    </w:p>
    <w:p>
      <w:pPr>
        <w:spacing w:line="360" w:before="0" w:after="0"/>
        <w:ind w:firstLine="720"/>
        <w:jc w:val="both"/>
      </w:pPr>
      <w:r>
        <w:t xml:space="preserve">6. Microsoft Security Intelligence Report. Trends in Malware and Unwanted Software. 2021 (internet-resource)</w:t>
      </w:r>
    </w:p>
    <w:p>
      <w:pPr>
        <w:spacing w:line="360" w:before="0" w:after="0"/>
        <w:ind w:firstLine="720"/>
        <w:jc w:val="both"/>
      </w:pPr>
      <w:r>
        <w:t xml:space="preserve">7. Symantec Corporation. Internet Security Threat Report. 2023 (internet-resource)</w:t>
      </w:r>
    </w:p>
    <w:p>
      <w:pPr>
        <w:spacing w:line="360" w:before="0" w:after="0"/>
        <w:ind w:firstLine="720"/>
        <w:jc w:val="both"/>
      </w:pPr>
      <w:r>
        <w:t xml:space="preserve">8. Rad, B.B., Masrom, M.. Evolution of Computer Virus Concealment and Anti-Virus Techniques: A Short Survey. 2011 (article)</w:t>
      </w:r>
    </w:p>
    <w:p>
      <w:pPr>
        <w:spacing w:line="360" w:before="0" w:after="0"/>
        <w:ind w:firstLine="720"/>
        <w:jc w:val="both"/>
      </w:pPr>
      <w:r>
        <w:t xml:space="preserve">9. Bontchev, V.. Methodology of Computer Anti-Virus Research. 1994 (article)</w:t>
      </w:r>
    </w:p>
    <w:p>
      <w:pPr>
        <w:spacing w:line="360" w:before="0" w:after="0"/>
        <w:ind w:firstLine="720"/>
        <w:jc w:val="both"/>
      </w:pPr>
      <w:r>
        <w:t xml:space="preserve">10. Zeltser, L.. The Evolution of Malware and the Threat Landscape.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2025-07-01T06:07:46.730Z</dcterms:created>
  <dcterms:modified xsi:type="dcterms:W3CDTF">2025-07-01T06:07:46.730Z</dcterms:modified>
</cp:coreProperties>
</file>

<file path=docProps/custom.xml><?xml version="1.0" encoding="utf-8"?>
<Properties xmlns="http://schemas.openxmlformats.org/officeDocument/2006/custom-properties" xmlns:vt="http://schemas.openxmlformats.org/officeDocument/2006/docPropsVTypes"/>
</file>