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коммуникационной вулканологии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вулканологии и сейсмологии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вулканология, являясь междисциплинарной наукой, сталкивается с рядом вызовов, связанных не только с изучением физико-химических процессов вулканической активности, но и с эффективной передачей информации между научным сообществом, органами власти и населением. Коммуникационные проблемы в данной области приобретают особую актуальность в контексте роста урбанизации вблизи потенциально опасных вулканических зон, а также увеличения частоты экстремальных извержений, обусловленных глобальными климатическими изменениями. Несмотря на значительные успехи в мониторинге и прогнозировании вулканических событий, недостаточная эффективность коммуникационных стратегий зачастую приводит к запоздалым или неадекватным мерам реагирования, что увеличивает риски для жизни людей и экономических потерь.  
Одной из ключевых проблем является несоответствие между технической сложностью научных данных и уровнем их восприятия конечными потребителями — от местных жителей до лиц, принимающих решения. Специализированная терминология, отсутствие стандартизированных протоколов оповещения и различия в интерпретации рисков создают барьеры для оперативного реагирования. Кроме того, в условиях цифровизации возникает вопрос о достоверности и скорости распространения информации через социальные сети и СМИ, где непроверенные данные могут спровоцировать панику или, напротив, недооценку угрозы.  
Ещё одним аспектом является координация между международными, национальными и локальными структурами, участвующими в управлении рисками. Разрозненность данных, различия в законодательных базах и конфликты интересов затрудняют формирование единой коммуникационной платформы. В связи с этим актуальным представляется анализ существующих моделей коммуникации в вулканологии, включая их методологические основы, практические ограничения и возможные пути оптимизации.  
Целью данного реферата является систематизация ключевых коммуникационных проблем в современной вулканологии, оценка их влияния на эффективность управления рисками и рассмотрение перспективных подходов к совершенствованию информационного обмена. Особое внимание уделяется роли новых технологий, таких как искусственный интеллект и большие данные, в преодолении существующих барьеров. Исследование базируется на анализе научных публикаций, отчётов международных организаций и кейсов реальных извержений, что позволяет выявить как универсальные, так и контекстно-зависимые вызовы.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МОНИТОРИНГА ВУЛКАНИЧЕСКОЙ АКТИВНОСТИ</w:t>
      </w:r>
    </w:p>
    <w:p>
      <w:pPr>
        <w:spacing w:line="360" w:before="0" w:after="0"/>
        <w:ind w:firstLine="720"/>
        <w:jc w:val="both"/>
      </w:pPr>
      <w:r>
        <w:t xml:space="preserve">Современные методы мониторинга вулканической активности представляют собой комплексный подход, включающий геофизические, геохимические и дистанционные технологии. Одним из ключевых инструментов является сейсмический мониторинг, основанный на регистрации колебаний земной коры, вызванных движением магмы и газов. Сейсмометры фиксируют различные типы волн, включая вулканотектонические землетрясения, длиннопериодные события и гармонический тремор, что позволяет прогнозировать извержения на ранних стадиях. Дополнительно применяются инфразвуковые датчики, улавливающие низкочастотные акустические колебания, связанные с выбросами пепла и взрывными процессами.  
Геодезические методы, такие как GPS и InSAR, обеспечивают высокоточные измерения деформации поверхности вулкана. Спутниковая радиолокационная интерферометрия (InSAR) позволяет выявлять даже незначительные изменения рельефа, вызванные подъёмом магмы. Тилтметры и экстензометры фиксируют наклон и растяжение склонов, что особенно важно для оценки динамики магматических интрузий.  
Геохимический мониторинг включает анализ состава фумарольных газов, термальных вод и почвенных эманаций. Спектрометрические и хроматографические методы определяют концентрации SO₂, CO₂, H₂S и других газов, чьи изменения могут свидетельствовать о приближающемся извержении. Лазерные лидары и DOAS-системы используются для дистанционного измерения газовых выбросов, минимизируя риски для исследователей.  
Тепловой мониторинг осуществляется с помощью инфракрасных камер и спутниковых сенсоров, фиксирующих аномалии температуры на поверхности вулкана. Пирометры и тепловизоры помогают выявлять активизацию фумарол и образование лавовых потоков. Спутниковые системы, такие как MODIS и VIIRS, обеспечивают глобальный охват, позволяя отслеживать термальные события в режиме реального времени.  
Дистанционное зондирование играет критическую роль в регионах с ограниченной доступностью. Дроны, оснащённые мультиспектральными камерами и газоанализаторами, позволяют проводить детальные исследования без непосредственного контакта с опасной зоной. Спутниковая съёмка в видимом и ИК-диапазонах помогает оценивать распространение пепловых облаков и лавовых потоков, что особенно важно для авиации и гражданской защиты.  
Интеграция данных из различных источников в единые аналитические платформы, такие как системы машинного обучения и нейросетевые модели, повышает точность прогнозирования. Однако остаются проблемы, связанные с задержками передачи данных, ограниченной разрешающей способностью оборудования и интерпретацией сложных сигналов. Развитие автоматизированных систем и международного сотрудничества в области вулканологического мониторинга является перспективным направлением для минимизации рисков, связанных с вулканической деятельностью.</w:t>
      </w:r>
    </w:p>
    <w:p>
      <w:pPr>
        <w:pStyle w:val="Heading1"/>
        <w:pageBreakBefore/>
        <w:spacing w:line="360" w:before="0" w:after="0"/>
        <w:jc w:val="center"/>
      </w:pPr>
      <w:r>
        <w:t xml:space="preserve">КОММУНИКАЦИОННЫЕ СТРАТЕГИИ ПРИ УГРОЗЕ ИЗВЕРЖЕНИЯ</w:t>
      </w:r>
    </w:p>
    <w:p>
      <w:pPr>
        <w:spacing w:line="360" w:before="0" w:after="0"/>
        <w:ind w:firstLine="720"/>
        <w:jc w:val="both"/>
      </w:pPr>
      <w:r>
        <w:t xml:space="preserve">Эффективные коммуникационные стратегии при угрозе извержения вулкана являются критически важным компонентом управления рисками в вулканологии. Их разработка и реализация требуют учета множества факторов, включая специфику региона, социально-экономические условия, культурные особенности населения и уровень доверия к официальным источникам информации. Одной из ключевых задач является обеспечение своевременного и достоверного оповещения, что предполагает создание многоуровневой системы мониторинга и прогнозирования, интегрированной с каналами коммуникации. Современные технологии, такие как автоматизированные системы раннего предупреждения, спутниковый мониторинг и моделирование распространения пепла, позволяют минимизировать временной лаг между обнаружением угрозы и информированием населения.  
Особое внимание уделяется адаптации сообщений для различных аудиторий. Научные данные должны быть преобразованы в доступные для понимания рекомендации, учитывающие уровень образования и языковые особенности целевых групп. Например, в регионах с высокой плотностью населения и низким уровнем грамотности эффективными оказываются визуальные материалы (инфографика, схемы эвакуации) и устные оповещения через местные радиостанции или мегафоны. В то же время для профессиональных сообществ (авиакомпании, медицинские учреждения, МЧС) необходима детализированная информация, включая прогнозы динамики извержения, концентрации вулканических газов и возможных сценариев развития событий.  
Важным аспектом коммуникационной стратегии является взаимодействие между научным сообществом, органами власти и местными жителями. Отсутствие координации между этими группами может привести к противоречивым сообщениям, что снижает доверие к рекомендациям и увеличивает риски. Для предотвращения подобных ситуаций рекомендуется создание междисциплинарных рабочих групп, включающих вулканологов, социологов, психологов и представителей местных администраций. Их задача — разработка единого нарратива, основанного на научных данных, но адаптированного под нужды конкретных сообществ.  
Кроме того, коммуникационные стратегии должны учитывать долгосрочные аспекты, такие как обучение населения действиям при извержении и регулярные учения. Это особенно актуально для регионов с низкой частотой вулканической активности, где отсутствие опыта может привести к панике и неадекватным действиям. Внедрение образовательных программ в школах, проведение общественных лекций и использование социальных сетей для распространения информации способствуют повышению готовности населения.  
Наконец, оценка эффективности коммуникационных стратегий является неотъемлемой частью их совершенствования. Анализ реакции населения на предыдущие оповещения, изучение случаев дезинформации и обратная связь от местных жителей позволяют корректировать подходы. Например, после извержения вулкана Эйяфьядлайёкюдль в 2010 году были пересмотрены протоколы взаимодействия между метеорологическими службами и авиакомпаниями, что снизило экономические потери от последующих событий. Таким образом, коммуникационные стратегии при угрозе извержения должны быть динамичными, основанными на научных данных и ориентированными на потребности всех заинтересованных сторон.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ТЕХНИЧЕСКИЕ И ИНФРАСТРУКТУРНЫЕ ОГРАНИЧЕНИЯ ПЕРЕДАЧИ ДАННЫХ</w:t>
      </w:r>
    </w:p>
    <w:p>
      <w:pPr>
        <w:spacing w:line="360" w:before="0" w:after="0"/>
        <w:ind w:firstLine="720"/>
        <w:jc w:val="both"/>
      </w:pPr>
      <w:r>
        <w:t xml:space="preserve">в коммуникационной вулканологии представляют собой значительный барьер для эффективного мониторинга и прогнозирования вулканической активности. Одной из ключевых проблем является отсутствие устойчивых каналов связи в удалённых и труднодоступных регионах, где чаще всего располагаются активные вулканы. Многие вулканические системы находятся в зонах с ограниченным покрытием сотовых сетей, что делает невозможным передачу данных в режиме реального времени. Даже при наличии спутниковой связи высокие затраты на оборудование и обслуживание ограничивают её широкое применение. Кроме того, экстремальные условия, такие как высокая температура, кислотные газы и механические повреждения от извержений, снижают надёжность и долговечность коммуникационного оборудования.  
Ещё одним существенным ограничением является недостаточная пропускная способность существующих каналов передачи данных. Современные системы мониторинга генерируют большие объёмы информации, включая сейсмические, геодезические, газовые и тепловые данные. Однако узкие полосы пропускания, особенно в случае использования радиоканалов или спутниковых модемов, не позволяют передавать данные с необходимой скоростью. Это приводит к задержкам в обработке информации, что критично для оперативного реагирования на изменения вулканической активности. Проблема усугубляется в периоды повышенной сейсмичности, когда объёмы данных резко возрастают, а каналы связи могут быть перегружены или повреждены.  
Инфраструктурные ограничения также включают недостаточную энергообеспеченность удалённых станций мониторинга. Большинство датчиков и передающих устройств работают на автономных источниках питания, таких как солнечные панели или аккумуляторы, которые могут выходить из строя из-за запыления, затенения или экстремальных погодных условий. Нестабильное энергоснабжение приводит к прерывистой передаче данных, что снижает их ценность для анализа. Кроме того, сложность обслуживания оборудования в труднодоступных районах увеличивает риски длительных простоев.  
Перспективным направлением преодоления этих ограничений является развитие автономных сетей передачи данных с использованием технологий IoT (Интернета вещей) и mesh-сетей, которые позволяют создавать устойчивые децентрализованные системы. Однако их внедрение требует значительных инвестиций и дальнейших исследований в области устойчивости к экстремальным условиям. Таким образом, технические и инфраструктурные проблемы остаются серьёзным вызовом для коммуникационной вулканологии, требующим междисциплинарного подхода и инновационных решений.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СОЦИАЛЬНО-ПСИХОЛОГИЧЕСКИЕ АСПЕКТЫ ВОСПРИЯТИЯ ВУЛКАНИЧЕСКИХ УГРОЗ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факторов, обусловленных когнитивными, эмоциональными и культурными особенностями населения, проживающего в зонах повышенной вулканической активности. Исследования показывают, что реакция общества на предупреждения о возможных извержениях варьируется от полного игнорирования до панических действий, что существенно затрудняет эффективное управление рисками. Одной из ключевых проблем является когнитивный диссонанс, возникающий при столкновении с информацией, противоречащей повседневному опыту. Жители, длительное время проживающие вблизи вулканов, часто недооценивают угрозу, воспринимая её как отдалённую и маловероятную, несмотря на научные данные.  
Важную роль играет также эмоциональная составляющая. Страх перед катастрофическими последствиями может как мотивировать к соблюдению мер безопасности, так и провоцировать иррациональное поведение, включая отрицание угрозы. Психологические исследования свидетельствуют, что в условиях неопределённости люди склонны полагаться на эвристики доступности, оценивая риск на основе ярких, но не всегда репрезентативных примеров из СМИ или личного опыта. Это приводит к искажённому восприятию реальной опасности. Культурные нормы и традиции также оказывают значительное влияние. В некоторых обществах вулканы рассматриваются как священные объекты, что снижает готовность к эвакуации или другим защитным мерам.  
Коммуникационные стратегии, направленные на повышение осведомлённости, должны учитывать эти особенности. Эффективность предупреждений зависит от их формулировки, источника информации и степени доверия к нему. Например, сообщения, содержащие конкретные рекомендации и подкреплённые авторитетом местных лидеров, воспринимаются более серьёзно. Однако даже оптимально разработанные коммуникационные кампании сталкиваются с проблемой селективного восприятия, когда аудитория интерпретирует информацию в соответствии с собственными убеждениями. Таким образом, для минимизации социально-психологических барьеров необходимо сочетание научного просвещения, учёта культурного контекста и активного вовлечения сообществ в процессы управления рисками.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проблемы коммуникационной вулканологии представляют собой комплексный вызов для современной науки, требующий междисциплинарного подхода и интеграции передовых технологий. Несмотря на значительные достижения в области мониторинга и прогнозирования вулканической активности, остаются нерешёнными вопросы, связанные с оперативностью передачи данных, их достоверностью и интерпретацией в условиях экстремальных природных процессов. Особую сложность представляет обеспечение устойчивой коммуникации в удалённых и труднодоступных регионах, где традиционные средства связи часто оказываются ненадёжными. Кроме того, отсутствие унифицированных протоколов обмена информацией между научными учреждениями, государственными структурами и местным населением снижает эффективность раннего предупреждения и реагирования на вулканические угрозы.  
Перспективными направлениями развития коммуникационной вулканологии являются внедрение спутниковых систем мониторинга, использование искусственного интеллекта для анализа больших объёмов данных, а также разработка адаптивных сетей передачи информации, устойчивых к разрушительным воздействиям извержений. Важным аспектом остаётся повышение уровня информированности населения и органов власти о рисках, связанных с вулканической деятельностью, что требует совершенствования образовательных программ и систем оповещения.  
Таким образом, решение проблем коммуникационной вулканологии не только способствует минимизации человеческих и материальных потерь, но и открывает новые возможности для фундаментальных исследований динамики вулканических процессов. Дальнейшие исследования в этой области должны быть ориентированы на создание глобальной системы мониторинга и коммуникации, способной обеспечить своевременное и точное прогнозирование извержений, что является ключевым условием устойчивого развития регионов, подверженных вулканической опасности.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Fearnley, C.J.. Standardising the USGS Volcano Alert Level System: acting in the context of risk, uncertainty and complexity. 2013 (article)</w:t>
      </w:r>
    </w:p>
    <w:p>
      <w:pPr>
        <w:spacing w:line="360" w:before="0" w:after="0"/>
        <w:ind w:firstLine="720"/>
        <w:jc w:val="both"/>
      </w:pPr>
      <w:r>
        <w:t xml:space="preserve">2. Doyle, E.E.H., McClure, J., Paton, D.. Communicating likelihoods and probabilities in forecasts of volcanic eruptions. 2014 (article)</w:t>
      </w:r>
    </w:p>
    <w:p>
      <w:pPr>
        <w:spacing w:line="360" w:before="0" w:after="0"/>
        <w:ind w:firstLine="720"/>
        <w:jc w:val="both"/>
      </w:pPr>
      <w:r>
        <w:t xml:space="preserve">3. Barclay, J., Haynes, K., Mitchell, T.. Framing volcanic risk communication within disaster risk reduction. 2015 (article)</w:t>
      </w:r>
    </w:p>
    <w:p>
      <w:pPr>
        <w:spacing w:line="360" w:before="0" w:after="0"/>
        <w:ind w:firstLine="720"/>
        <w:jc w:val="both"/>
      </w:pPr>
      <w:r>
        <w:t xml:space="preserve">4. Donovan, A., Oppenheimer, C.. Science, policy and place in volcanic disasters: insights from Montserrat. 2015 (article)</w:t>
      </w:r>
    </w:p>
    <w:p>
      <w:pPr>
        <w:spacing w:line="360" w:before="0" w:after="0"/>
        <w:ind w:firstLine="720"/>
        <w:jc w:val="both"/>
      </w:pPr>
      <w:r>
        <w:t xml:space="preserve">5. Marrero, J.M., García, A., Ortiz, R.. Volcanic crisis communication: where do we go from here?. 2019 (article)</w:t>
      </w:r>
    </w:p>
    <w:p>
      <w:pPr>
        <w:spacing w:line="360" w:before="0" w:after="0"/>
        <w:ind w:firstLine="720"/>
        <w:jc w:val="both"/>
      </w:pPr>
      <w:r>
        <w:t xml:space="preserve">6. Leonard, G.S., Potter, S.H.. Developing effective communication tools for volcanic hazards in New Zealand. 2015 (article)</w:t>
      </w:r>
    </w:p>
    <w:p>
      <w:pPr>
        <w:spacing w:line="360" w:before="0" w:after="0"/>
        <w:ind w:firstLine="720"/>
        <w:jc w:val="both"/>
      </w:pPr>
      <w:r>
        <w:t xml:space="preserve">7. Bird, D.K., Gísladóttir, G.. Residents’ attitudes and behaviour before and after the 2010 Eyjafjallajökull eruptions. 2012 (article)</w:t>
      </w:r>
    </w:p>
    <w:p>
      <w:pPr>
        <w:spacing w:line="360" w:before="0" w:after="0"/>
        <w:ind w:firstLine="720"/>
        <w:jc w:val="both"/>
      </w:pPr>
      <w:r>
        <w:t xml:space="preserve">8. Harris, A.J.L.. Volcanic hazard communication at persistently active volcanoes: a case study of Stromboli. 2015 (article)</w:t>
      </w:r>
    </w:p>
    <w:p>
      <w:pPr>
        <w:spacing w:line="360" w:before="0" w:after="0"/>
        <w:ind w:firstLine="720"/>
        <w:jc w:val="both"/>
      </w:pPr>
      <w:r>
        <w:t xml:space="preserve">9. USGS Volcano Hazards Program. Volcano Notification Service (VNS). null (internet-resource)</w:t>
      </w:r>
    </w:p>
    <w:p>
      <w:pPr>
        <w:spacing w:line="360" w:before="0" w:after="0"/>
        <w:ind w:firstLine="720"/>
        <w:jc w:val="both"/>
      </w:pPr>
      <w:r>
        <w:t xml:space="preserve">10. IAVCEI (International Association of Volcanology and Chemistry of the Earth's Interior). Guidelines on volcanic crisis communication. 2016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2025-07-03T06:59:53.310Z</dcterms:created>
  <dcterms:modified xsi:type="dcterms:W3CDTF">2025-07-03T06:59:53.310Z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