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коммуникационной профилактики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теории и практики коммуникации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высокой степенью информационной насыщенности, что обусловливает возрастающую значимость эффективных коммуникационных стратегий, направленных на профилактику социальных, экономических и политических рисков. Коммуникационная профилактика, понимаемая как система мер по предупреждению негативных явлений через управление информационными потоками, становится ключевым инструментом минимизации угроз в различных сферах общественной жизни. Однако её реализация сопряжена с рядом проблем, включая когнитивные искажения аудитории, недостаточную адаптацию сообщений к целевым группам, а также влияние дезинформации и манипулятивных технологий. В условиях цифровизации и глобализации эти вызовы приобретают особую остроту, требуя комплексного научного осмысления.  
Актуальность исследования обусловлена необходимостью разработки методологических основ коммуникационной профилактики, способных обеспечить её эффективность в условиях высокой динамики информационной среды. Несмотря на существующие теоретические наработки в области коммуникативистики, психологии массового воздействия и риск-менеджмента, остаются недостаточно изученными механизмы преодоления барьеров восприятия профилактических сообщений, а также критерии оценки их результативности. Кроме того, требует уточнения роль институциональных факторов, включая законодательные ограничения и этические нормы, в формировании коммуникационных стратегий.  
Целью данного реферата является анализ ключевых проблем коммуникационной профилактики, включая их систематизацию и оценку возможных решений. В рамках работы рассматриваются такие аспекты, как влияние цифровых платформ на распространение профилактической информации, роль обратной связи в корректировке коммуникационных кампаний, а также специфика работы с различными целевыми аудиториями. Особое внимание уделяется противоречиям между необходимостью оперативного реагирования на угрозы и требованиями к достоверности и научной обоснованности передаваемых сообщений.  
Теоретической основой исследования выступают концепции социальной коммуникации (Ю. Хабермас, Н. Луман), модели распространения информации (Э. Роджерс), а также современные подходы к управлению рисками (У. Бек). Эмпирическая база включает анализ кейсов успешных и неудачных профилактических кампаний в области здравоохранения, экологической безопасности и противодействия экстремизму. Результаты исследования могут быть использованы для оптимизации коммуникационных стратегий в государственном и корпоративном секторах, а также для дальнейшей разработки теоретических моделей профилактики в условиях цифровой трансформации общества.</w:t>
      </w:r>
    </w:p>
    <w:p>
      <w:pPr>
        <w:pStyle w:val="Heading1"/>
        <w:pageBreakBefore/>
        <w:spacing w:line="360" w:before="0" w:after="0"/>
        <w:jc w:val="center"/>
      </w:pPr>
      <w:r>
        <w:t xml:space="preserve">ТЕОРЕТИЧЕСКИЕ ОСНОВЫ КОММУНИКАЦИОННОЙ ПРОФИЛАКТИКИ</w:t>
      </w:r>
    </w:p>
    <w:p>
      <w:pPr>
        <w:spacing w:line="360" w:before="0" w:after="0"/>
        <w:ind w:firstLine="720"/>
        <w:jc w:val="both"/>
      </w:pPr>
      <w:r>
        <w:t xml:space="preserve">Коммуникационная профилактика представляет собой системный процесс, направленный на предупреждение негативных социальных явлений через целенаправленное воздействие на информационные потоки и модели взаимодействия между субъектами. В основе данного подхода лежит совокупность теоретических концепций, раскрывающих механизмы влияния коммуникации на формирование установок, ценностей и поведенческих паттернов. Ключевым аспектом является анализ коммуникативных стратегий, способствующих минимизации рисков девиантного поведения, дезинформации и социальной дезинтеграции.  
С позиции теории социальных систем (Н. Луман) коммуникация рассматривается как фундаментальный элемент общественной организации, обеспечивающий воспроизводство социальных структур. Профилактический потенциал коммуникации обусловлен её способностью структурировать ожидания и снижать неопределённость в межличностных и институциональных взаимодействиях. В этом контексте коммуникационная профилактика выступает инструментом управления социальными рисками через регулирование смысловых кодов и каналов их распространения.  
Теория диффузии инноваций (Э. Роджерс) дополняет понимание профилактических механизмов, акцентируя внимание на роли коммуникационных сетей в распространении норм и практик. Эффективность профилактики зависит от скорости и направленности диффузии информации, а также от характеристик целевых аудиторий (восприимчивость, гомофилия). Критическим фактором является адаптация сообщений к культурным и когнитивным особенностям реципиентов, что требует применения моделей сегментации и таргетирования.  
Семиотический подход (Ю. Лотман, У. Эко) раскрывает значение знаковых систем в конструировании профилактических сообщений. Успешность коммуникационной профилактики определяется способностью кодировать информацию в формах, устойчивых к искажениям и противостоящих альтернативным интерпретациям. Особую роль играет нарративная структура сообщений, поскольку убедительность профилактического воздействия усиливается за счёт использования сюжетных схем, апеллирующих к коллективному опыту и эмоциональным реакциям.  
Теория социального влияния (Р. Чалдини) подчёркивает значение механизмов убеждения в профилактической коммуникации. К ним относятся принципы авторитета, социального доказательства, взаимности и дефицита, которые повышают эффективность превентивных инициатив. Однако их применение требует учёта этических ограничений, так как манипулятивные стратегии могут подрывать доверие к источникам информации.  
Важным теоретическим основанием выступает концепция медиатизации (Ф. Кротц), согласно которой современная профилактика функционирует в условиях доминирования цифровых платформ, трансформирующих способы производства и потребления информации. Это обусловливает необходимость разработки гибридных стратегий, сочетающих межличностные и массмедийные каналы, а также адаптацию к алгоритмической логике цифровых сред.  
Таким образом, теоретический анализ коммуникационной профилактики демонстрирует её междисциплинарный характер, интегрирующий положения социологии, психологии, лингвистики и медиаисследований. Эффективность профилактических мер определяется комплексным учётом коммуникативных закономерностей, структурных особенностей аудиторий и динамики информационных процессов в современном обществе.</w:t>
      </w:r>
    </w:p>
    <w:p>
      <w:pPr>
        <w:pStyle w:val="Heading1"/>
        <w:pageBreakBefore/>
        <w:spacing w:line="360" w:before="0" w:after="0"/>
        <w:jc w:val="center"/>
      </w:pPr>
      <w:r>
        <w:t xml:space="preserve">БАРЬЕРЫ ЭФФЕКТИВНОЙ КОММУНИКАЦИИ В ПРОФИЛАКТИЧЕСКОЙ ДЕЯТЕЛЬНОСТИ</w:t>
      </w:r>
    </w:p>
    <w:p>
      <w:pPr>
        <w:spacing w:line="360" w:before="0" w:after="0"/>
        <w:ind w:firstLine="720"/>
        <w:jc w:val="both"/>
      </w:pPr>
      <w:r>
        <w:t xml:space="preserve">Эффективность профилактической деятельности в значительной степени зависит от качества коммуникации между субъектами, вовлеченными в процесс. Однако на пути передачи и восприятия информации возникают многочисленные барьеры, снижающие результативность взаимодействия. Одним из ключевых препятствий является семантический барьер, обусловленный различиями в интерпретации терминов, понятий и символов. В профилактической работе, где точность формулировок критически важна, неоднозначность или недостаточная ясность сообщений может привести к искажению смысла и, как следствие, к неадекватным действиям со стороны целевой аудитории. Например, использование узкоспециализированной лексики при взаимодействии с неподготовленной аудиторией затрудняет понимание ключевых рекомендаций, снижая доверие к источнику информации.  
Еще одним существенным барьером выступает психологический фактор, связанный с личностными особенностями коммуникаторов и реципиентов. Предубеждения, стереотипы, эмоциональная напряженность или низкий уровень мотивации к восприятию информации способны блокировать эффективное взаимодействие. В профилактической деятельности это особенно актуально, поскольку темы, связанные с рисками для здоровья или социального благополучия, нередко вызывают защитные реакции, такие как отрицание или рационализация. В результате целевые группы могут игнорировать значимые сообщения или интерпретировать их в удобном для себя ключе, что сводит на нет усилия специалистов.  
Когнитивные барьеры также играют важную роль в снижении эффективности коммуникации. Они обусловлены различиями в уровне знаний, интеллектуальных способностях и когнитивных стилях участников взаимодействия. Если профилактическое сообщение не адаптировано к когнитивным возможностям аудитории, оно либо останется непонятым, либо будет воспринято поверхностно. Особенно остро эта проблема проявляется в работе с детьми, подростками и людьми с ограниченными образовательными возможностями, для которых стандартные формы подачи информации могут оказаться слишком сложными или абстрактными.  
Организационные и технические барьеры также вносят значительный вклад в снижение качества коммуникации. Неэффективные каналы передачи информации, отсутствие обратной связи, недостаток времени на обсуждение или неоптимальные форматы взаимодействия (например, исключительно письменные инструкции без визуализации) ограничивают возможности для полноценного усвоения профилактических рекомендаций. В условиях цифровизации дополнительную сложность создает информационная перегрузка, когда целевая аудитория сталкивается с избытком противоречивых данных, что затрудняет выделение достоверных и актуальных сведений.  
Социокультурные различия между коммуникаторами и реципиентами также формируют барьеры, особенно в мультикультурных обществах. Нормы, ценности, традиции и религиозные убеждения могут влиять на восприятие профилактических мер, делая их неприемлемыми или нерелевантными для отдельных групп. Например, в некоторых культурах обсуждение определенных тем (таких как психическое здоровье или репродуктивные вопросы) табуировано, что требует особых стратегий коммуникации для преодоления сопротивления.  
Таким образом, барьеры эффективной коммуникации в профилактической деятельности носят многогранный характер, затрагивая лингвистические, психологические, когнитивные, организационные и социокультурные аспекты. Преодоление этих препятствий требует комплексного подхода, включающего адаптацию сообщений к особенностям аудитории, использование интерактивных форматов взаимодействия и постоянный мониторинг обратной связи для корректировки стратегий. Только при учете всех указанных факторов возможно достижение высокой результативности профилактических инициатив.</w:t>
      </w:r>
    </w:p>
    <w:p>
      <w:pPr>
        <w:pStyle w:val="Heading1"/>
        <w:pageBreakBefore/>
        <w:spacing w:line="360" w:before="0" w:after="0"/>
        <w:jc w:val="center"/>
      </w:pPr>
      <w:r>
        <w:t xml:space="preserve">СОВРЕМЕННЫЕ ТЕХНОЛОГИИ И МЕТОДЫ КОММУНИКАЦИОННОЙ ПРОФИЛАКТИКИ</w:t>
      </w:r>
    </w:p>
    <w:p>
      <w:pPr>
        <w:spacing w:line="360" w:before="0" w:after="0"/>
        <w:ind w:firstLine="720"/>
        <w:jc w:val="both"/>
      </w:pPr>
      <w:r>
        <w:t xml:space="preserve">В современных условиях развитие цифровых технологий и глобализация информационных потоков существенно трансформируют подходы к коммуникационной профилактике. Активное внедрение искусственного интеллекта, больших данных и социальных сетей создает новые возможности для предупреждения негативных коммуникационных явлений, таких как дезинформация, кибербуллинг, манипуляция общественным мнением. Одним из ключевых инструментов является автоматизированный мониторинг цифровых платформ, позволяющий выявлять потенциально опасные тренды на ранних стадиях. Алгоритмы машинного обучения анализируют текстовый и мультимедийный контент, определяя признаки агрессивного поведения, фейковых новостей или пропагандистских материалов. Однако эффективность таких систем ограничена необходимостью постоянной адаптации к эволюции языковых моделей и тактик злоумышленников.  
Важным направлением является разработка превентивных образовательных программ, направленных на повышение медиаграмотности населения. Интерактивные тренинги, основанные на когнитивно-поведенческих методиках, способствуют формированию критического мышления и устойчивости к манипулятивным технологиям. Особое внимание уделяется адаптации таких программ для различных возрастных и социальных групп, поскольку восприимчивость к деструктивному контенту варьируется в зависимости от демографических и культурных факторов.  
Еще одним перспективным методом выступает использование геймификации в профилактических кампаниях. Серьезные игры (serious games) моделируют ситуации информационного противостояния, позволяя пользователям отрабатывать навыки распознавания манипуляций в безопасной среде. Данный подход особенно эффективен в работе с молодежной аудиторией, демонстрируя более высокий уровень вовлеченности по сравнению с традиционными лекционными форматами.  
Параллельно развиваются технологии блокчейна для верификации источников информации. Децентрализованные системы сертификации контента снижают риски распространения фальсифицированных данных, хотя их внедрение сталкивается с проблемами масштабируемости и энергопотребления. В корпоративном секторе активно применяются системы внутреннего коммуникационного аудита, выявляющие уязвимости в организационных процессах передачи информации.  
Несмотря на технологический прогресс, сохраняется значительный разрыв между теоретическими разработками и их практической реализацией. Этические вопросы, связанные с приватностью и алгоритмической предвзятостью, требуют дальнейшего нормативного регулирования. Кроме того, недостаточно изучено долгосрочное воздействие цифровых профилактических мер на когнитивные способности и социальное поведение индивидов. Таким образом, современные методы коммуникационной профилактики представляют собой динамично развивающуюся область, где технологические инновации должны сочетаться с междисциплинарными исследованиями в психологии, социологии и политологии.</w:t>
      </w:r>
    </w:p>
    <w:p>
      <w:pPr>
        <w:pStyle w:val="Heading1"/>
        <w:pageBreakBefore/>
        <w:spacing w:line="360" w:before="0" w:after="0"/>
        <w:jc w:val="center"/>
      </w:pPr>
      <w:r>
        <w:t xml:space="preserve">ОЦЕНКА ЭФФЕКТИВНОСТИ КОММУНИКАЦИОННЫХ СТРАТЕГИЙ ПРОФИЛАКТИКИ</w:t>
      </w:r>
    </w:p>
    <w:p>
      <w:pPr>
        <w:spacing w:line="360" w:before="0" w:after="0"/>
        <w:ind w:firstLine="720"/>
        <w:jc w:val="both"/>
      </w:pPr>
      <w:r>
        <w:t xml:space="preserve">является ключевым аспектом в разработке и реализации программ, направленных на предупреждение социально значимых явлений. В данном контексте под эффективностью понимается способность коммуникационных инструментов достигать поставленных целей, таких как повышение осведомленности, изменение поведенческих установок или снижение рисков. Критерии оценки варьируются в зависимости от специфики целевой аудитории, каналов распространения информации и характера профилактируемой проблемы.  
Одним из основных методов оценки является количественный анализ, включающий измерение охвата аудитории, частоты взаимодействия с сообщением и уровня вовлеченности. Например, в цифровых коммуникациях используются метрики просмотров, кликов и репостов, позволяющие определить степень проникновения контента. Однако количественные показатели не всегда отражают глубину восприятия информации, что обуславливает необходимость применения качественных методов. Фокус-группы, глубинные интервью и контент-анализ обратной связи выявляют субъективное отношение реципиентов к сообщению, их интерпретацию ключевых тезисов и барьеры для усвоения информации.  
Важным аспектом оценки является временной фактор. Краткосрочная эффективность может проявляться в немедленных поведенческих реакциях, таких как запрос дополнительной информации или участие в мероприятии. Долгосрочная эффективность, напротив, требует отсроченных замеров, например, через повторные опросы или анализ статистических данных о динамике профилактируемого явления. Так, кампании по профилактике ВИЧ-инфекции оцениваются не только по количеству распространенных брошюр, но и по изменению уровня заболеваемости через несколько лет после их проведения.  
Следует учитывать и контекстуальные факторы, влияющие на результативность коммуникации. Культурные особенности, уровень образования и социально-экономический статус аудитории могут как усиливать, так и нивелировать воздействие сообщения. Например, в ряде культур прямое упоминание деликатных тем (наркомания, суицид) способно вызвать отторжение, тогда как метафорическая подача повышает принятие. Адаптация стратегий под региональные особенности становится критически важной для их успешности.  
Кроме того, эффективность профилактических коммуникаций зависит от согласованности между различными каналами передачи информации. Интеграция традиционных СМИ, социальных сетей и межличностного общения создает синергетический эффект, увеличивая шансы на достижение целевых показателей. Однако дисбаланс в подаче сообщений (например, противоречивые данные в разных источниках) приводит к когнитивному диссонансу и снижению доверия к информации.  
Наконец, этические аспекты оценки требуют особого внимания. Манипулятивные техники, хотя и могут демонстрировать высокую краткосрочную эффективность, подрывают доверие к институтам, ответственным за профилактику. Поэтому критерии оценки должны включать не только результативность, но и соответствие принципам прозрачности, добровольности и уважения автономии личности.  
Таким образом, комплексная оценка эффективности коммуникационных стратегий профилактики предполагает сочетание количественных и качественных методов, учет временных и контекстуальных факторов, а также соблюдение этических норм. Только такой подход позволяет корректировать программы и повышать их воздействие на целевую аудиторию.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коммуникационной профилактики представляют собой комплексный феномен, требующий междисциплинарного подхода для их эффективного решения. Анализ современных исследований демонстрирует, что ключевые трудности связаны с недостаточной разработанностью методологических основ, неоднозначностью трактовки терминологического аппарата, а также отсутствием унифицированных критериев оценки эффективности профилактических коммуникационных стратегий. Особую актуальность приобретает вопрос адаптации традиционных моделей профилактики к динамично изменяющимся условиям цифровой среды, где трансформируются каналы, форматы и паттерны коммуникативного взаимодействия.  
Важнейшим аспектом остается проблема целевой аудитории: дифференциация методов профилактики в зависимости от социально-демографических, культурных и психологических характеристик реципиентов. Не менее значимым представляется вопрос этики коммуникационной профилактики, поскольку некорректное использование манипулятивных техник может привести к обратному эффекту – росту сопротивления целевых групп и девальвации доверия к источникам информации.  
Перспективы дальнейших исследований видятся в разработке интегративных моделей, сочетающих элементы поведенческой психологии, теории коммуникации и цифровых технологий. Особое внимание должно быть уделено созданию гибких алгоритмов мониторинга и корректировки профилактических кампаний в режиме реального времени. Кроме того, необходима стандартизация методик оценки эффективности, включая как количественные, так и качественные показатели.  
Таким образом, совершенствование коммуникационной профилактики требует не только теоретического переосмысления существующих парадигм, но и практической апробации инновационных подходов в условиях разнообразия коммуникативных сред. Только системный учет обозначенных проблем позволит повысить результативность профилактических мер и минимизировать риски их деструктивного воздействия на общественное сознание.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Грушевицкая Т.Г., Попков В.Д., Садохин А.П.. Основы межкультурной коммуникации. 2002 (книга)</w:t>
      </w:r>
    </w:p>
    <w:p>
      <w:pPr>
        <w:spacing w:line="360" w:before="0" w:after="0"/>
        <w:ind w:firstLine="720"/>
        <w:jc w:val="both"/>
      </w:pPr>
      <w:r>
        <w:t xml:space="preserve">2. Почепцов Г.Г.. Теория коммуникации. 2001 (книга)</w:t>
      </w:r>
    </w:p>
    <w:p>
      <w:pPr>
        <w:spacing w:line="360" w:before="0" w:after="0"/>
        <w:ind w:firstLine="720"/>
        <w:jc w:val="both"/>
      </w:pPr>
      <w:r>
        <w:t xml:space="preserve">3. Шарков Ф.И.. Коммуникология: основы теории коммуникации. 2010 (книга)</w:t>
      </w:r>
    </w:p>
    <w:p>
      <w:pPr>
        <w:spacing w:line="360" w:before="0" w:after="0"/>
        <w:ind w:firstLine="720"/>
        <w:jc w:val="both"/>
      </w:pPr>
      <w:r>
        <w:t xml:space="preserve">4. Майерс Д.. Социальная психология. 2014 (книга)</w:t>
      </w:r>
    </w:p>
    <w:p>
      <w:pPr>
        <w:spacing w:line="360" w:before="0" w:after="0"/>
        <w:ind w:firstLine="720"/>
        <w:jc w:val="both"/>
      </w:pPr>
      <w:r>
        <w:t xml:space="preserve">5. Соколов А.В.. Общая теория социальной коммуникации. 2002 (книга)</w:t>
      </w:r>
    </w:p>
    <w:p>
      <w:pPr>
        <w:spacing w:line="360" w:before="0" w:after="0"/>
        <w:ind w:firstLine="720"/>
        <w:jc w:val="both"/>
      </w:pPr>
      <w:r>
        <w:t xml:space="preserve">6. Конецкая В.П.. Социология коммуникации. 1997 (книга)</w:t>
      </w:r>
    </w:p>
    <w:p>
      <w:pPr>
        <w:spacing w:line="360" w:before="0" w:after="0"/>
        <w:ind w:firstLine="720"/>
        <w:jc w:val="both"/>
      </w:pPr>
      <w:r>
        <w:t xml:space="preserve">7. Зверинцев А.Б.. Коммуникационный менеджмент. 1997 (книга)</w:t>
      </w:r>
    </w:p>
    <w:p>
      <w:pPr>
        <w:spacing w:line="360" w:before="0" w:after="0"/>
        <w:ind w:firstLine="720"/>
        <w:jc w:val="both"/>
      </w:pPr>
      <w:r>
        <w:t xml:space="preserve">8. Кара-Мурза С.Г.. Манипуляция сознанием. 2005 (книга)</w:t>
      </w:r>
    </w:p>
    <w:p>
      <w:pPr>
        <w:spacing w:line="360" w:before="0" w:after="0"/>
        <w:ind w:firstLine="720"/>
        <w:jc w:val="both"/>
      </w:pPr>
      <w:r>
        <w:t xml:space="preserve">9. Маклюэн М.. Понимание медиа: внешние расширения человека. 2003 (книга)</w:t>
      </w:r>
    </w:p>
    <w:p>
      <w:pPr>
        <w:spacing w:line="360" w:before="0" w:after="0"/>
        <w:ind w:firstLine="720"/>
        <w:jc w:val="both"/>
      </w:pPr>
      <w:r>
        <w:t xml:space="preserve">10. Habermas J.. The Theory of Communicative Action. 1984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2025-07-03T05:56:00.567Z</dcterms:created>
  <dcterms:modified xsi:type="dcterms:W3CDTF">2025-07-03T05:56:00.567Z</dcterms:modified>
</cp:coreProperties>
</file>

<file path=docProps/custom.xml><?xml version="1.0" encoding="utf-8"?>
<Properties xmlns="http://schemas.openxmlformats.org/officeDocument/2006/custom-properties" xmlns:vt="http://schemas.openxmlformats.org/officeDocument/2006/docPropsVTypes"/>
</file>